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49DB" w14:textId="3A6AB99A" w:rsidR="009101DA" w:rsidRPr="00874C9B" w:rsidRDefault="00D96597" w:rsidP="006E23E6">
      <w:pPr>
        <w:ind w:left="7200" w:firstLine="720"/>
        <w:jc w:val="center"/>
        <w:rPr>
          <w:rFonts w:ascii="Times New Roman" w:hAnsi="Times New Roman" w:cs="Times New Roman"/>
          <w:sz w:val="28"/>
          <w:szCs w:val="28"/>
        </w:rPr>
      </w:pPr>
      <w:r w:rsidRPr="00874C9B">
        <w:rPr>
          <w:rFonts w:ascii="Times New Roman" w:hAnsi="Times New Roman" w:cs="Times New Roman"/>
          <w:sz w:val="28"/>
          <w:szCs w:val="28"/>
        </w:rPr>
        <w:t>Town of Oneonta, NY</w:t>
      </w:r>
    </w:p>
    <w:p w14:paraId="404AA9E8" w14:textId="6DF9114C" w:rsidR="007D665B" w:rsidRPr="00874C9B" w:rsidRDefault="00661056" w:rsidP="00584DBB">
      <w:pPr>
        <w:jc w:val="center"/>
        <w:rPr>
          <w:rFonts w:ascii="Times New Roman" w:hAnsi="Times New Roman" w:cs="Times New Roman"/>
          <w:sz w:val="28"/>
          <w:szCs w:val="28"/>
        </w:rPr>
      </w:pPr>
      <w:r w:rsidRPr="00874C9B">
        <w:rPr>
          <w:rFonts w:ascii="Times New Roman" w:hAnsi="Times New Roman" w:cs="Times New Roman"/>
          <w:sz w:val="28"/>
          <w:szCs w:val="28"/>
        </w:rPr>
        <w:t xml:space="preserve">Local Law No. </w:t>
      </w:r>
      <w:r w:rsidR="001B5D9E" w:rsidRPr="00874C9B">
        <w:rPr>
          <w:rFonts w:ascii="Times New Roman" w:hAnsi="Times New Roman" w:cs="Times New Roman"/>
          <w:sz w:val="28"/>
          <w:szCs w:val="28"/>
        </w:rPr>
        <w:t>__</w:t>
      </w:r>
    </w:p>
    <w:p w14:paraId="11485839" w14:textId="172DF3AB" w:rsidR="00D15115" w:rsidRPr="00D125C3" w:rsidRDefault="00D15115" w:rsidP="00584DBB">
      <w:pPr>
        <w:jc w:val="center"/>
        <w:rPr>
          <w:rFonts w:ascii="Times New Roman" w:hAnsi="Times New Roman" w:cs="Times New Roman"/>
          <w:bCs/>
          <w:sz w:val="28"/>
          <w:szCs w:val="28"/>
        </w:rPr>
      </w:pPr>
      <w:r w:rsidRPr="00D125C3">
        <w:rPr>
          <w:rFonts w:ascii="Times New Roman" w:hAnsi="Times New Roman" w:cs="Times New Roman"/>
          <w:bCs/>
          <w:sz w:val="28"/>
          <w:szCs w:val="28"/>
        </w:rPr>
        <w:t>Campsite, Recreational Vehicle, and Tent Law</w:t>
      </w:r>
    </w:p>
    <w:p w14:paraId="0003F9F6" w14:textId="77777777" w:rsidR="00D15115" w:rsidRDefault="00D15115" w:rsidP="00EA37FB">
      <w:pPr>
        <w:pStyle w:val="BodyText"/>
        <w:rPr>
          <w:rFonts w:ascii="Times New Roman" w:hAnsi="Times New Roman" w:cs="Times New Roman"/>
        </w:rPr>
      </w:pPr>
    </w:p>
    <w:p w14:paraId="36BA7AFC" w14:textId="5EC328E0" w:rsidR="00A26A4F" w:rsidRPr="001B5D9E" w:rsidRDefault="00A26A4F" w:rsidP="00EA37FB">
      <w:pPr>
        <w:pStyle w:val="BodyText"/>
        <w:rPr>
          <w:rFonts w:ascii="Times New Roman" w:hAnsi="Times New Roman" w:cs="Times New Roman"/>
        </w:rPr>
      </w:pPr>
      <w:r w:rsidRPr="001B5D9E">
        <w:rPr>
          <w:rFonts w:ascii="Times New Roman" w:hAnsi="Times New Roman" w:cs="Times New Roman"/>
        </w:rPr>
        <w:t xml:space="preserve">Section 1. Title </w:t>
      </w:r>
    </w:p>
    <w:p w14:paraId="0756CBEA" w14:textId="0DCD57E2" w:rsidR="00450D2C" w:rsidRDefault="00A26A4F" w:rsidP="00D15115">
      <w:pPr>
        <w:rPr>
          <w:rFonts w:ascii="Times New Roman" w:hAnsi="Times New Roman" w:cs="Times New Roman"/>
        </w:rPr>
      </w:pPr>
      <w:r w:rsidRPr="001B5D9E">
        <w:rPr>
          <w:rFonts w:ascii="Times New Roman" w:hAnsi="Times New Roman" w:cs="Times New Roman"/>
        </w:rPr>
        <w:t xml:space="preserve">This local law shall be known as the </w:t>
      </w:r>
      <w:r w:rsidR="00D125C3">
        <w:rPr>
          <w:rFonts w:ascii="Times New Roman" w:hAnsi="Times New Roman" w:cs="Times New Roman"/>
        </w:rPr>
        <w:t>“</w:t>
      </w:r>
      <w:r w:rsidR="00D15115" w:rsidRPr="00D125C3">
        <w:rPr>
          <w:rFonts w:ascii="Times New Roman" w:hAnsi="Times New Roman" w:cs="Times New Roman"/>
          <w:bCs/>
          <w:sz w:val="24"/>
          <w:szCs w:val="24"/>
        </w:rPr>
        <w:t>Campsite, Recreational Vehicle, and Tent Law</w:t>
      </w:r>
      <w:r w:rsidRPr="001B5D9E">
        <w:rPr>
          <w:rFonts w:ascii="Times New Roman" w:hAnsi="Times New Roman" w:cs="Times New Roman"/>
        </w:rPr>
        <w:t>.</w:t>
      </w:r>
      <w:r w:rsidR="007274BB" w:rsidRPr="001B5D9E">
        <w:rPr>
          <w:rFonts w:ascii="Times New Roman" w:hAnsi="Times New Roman" w:cs="Times New Roman"/>
        </w:rPr>
        <w:t>”</w:t>
      </w:r>
      <w:r w:rsidRPr="001B5D9E">
        <w:rPr>
          <w:rFonts w:ascii="Times New Roman" w:hAnsi="Times New Roman" w:cs="Times New Roman"/>
        </w:rPr>
        <w:t xml:space="preserve"> </w:t>
      </w:r>
    </w:p>
    <w:p w14:paraId="683F4CEA" w14:textId="77777777" w:rsidR="00E3429F" w:rsidRDefault="00E3429F" w:rsidP="00EA37FB">
      <w:pPr>
        <w:pStyle w:val="BodyText"/>
        <w:rPr>
          <w:rFonts w:ascii="Times New Roman" w:hAnsi="Times New Roman" w:cs="Times New Roman"/>
        </w:rPr>
      </w:pPr>
    </w:p>
    <w:p w14:paraId="60C68480" w14:textId="542D4866" w:rsidR="00450D2C" w:rsidRPr="001B5D9E" w:rsidRDefault="00A26A4F" w:rsidP="00EA37FB">
      <w:pPr>
        <w:pStyle w:val="BodyText"/>
        <w:rPr>
          <w:rFonts w:ascii="Times New Roman" w:hAnsi="Times New Roman" w:cs="Times New Roman"/>
        </w:rPr>
      </w:pPr>
      <w:r w:rsidRPr="001B5D9E">
        <w:rPr>
          <w:rFonts w:ascii="Times New Roman" w:hAnsi="Times New Roman" w:cs="Times New Roman"/>
        </w:rPr>
        <w:t xml:space="preserve">Section 2. Legislative Intent and Purpose </w:t>
      </w:r>
    </w:p>
    <w:p w14:paraId="723B4D5E" w14:textId="7C199A5F" w:rsidR="00EA37FB" w:rsidRDefault="00A26A4F" w:rsidP="00EA37FB">
      <w:pPr>
        <w:pStyle w:val="BodyText"/>
        <w:rPr>
          <w:rFonts w:ascii="Times New Roman" w:hAnsi="Times New Roman" w:cs="Times New Roman"/>
        </w:rPr>
      </w:pPr>
      <w:r w:rsidRPr="001B5D9E">
        <w:rPr>
          <w:rFonts w:ascii="Times New Roman" w:hAnsi="Times New Roman" w:cs="Times New Roman"/>
        </w:rPr>
        <w:t xml:space="preserve">It is the intent and purpose of this local law to regulate and control </w:t>
      </w:r>
      <w:r w:rsidR="00D15115" w:rsidRPr="00D125C3">
        <w:rPr>
          <w:rFonts w:ascii="Times New Roman" w:hAnsi="Times New Roman" w:cs="Times New Roman"/>
          <w:bCs/>
          <w:color w:val="auto"/>
        </w:rPr>
        <w:t>campsites, recreational vehicles, and tents</w:t>
      </w:r>
      <w:r w:rsidR="00D15115">
        <w:rPr>
          <w:rFonts w:ascii="Times New Roman" w:hAnsi="Times New Roman" w:cs="Times New Roman"/>
          <w:b/>
          <w:color w:val="FF0000"/>
        </w:rPr>
        <w:t xml:space="preserve"> </w:t>
      </w:r>
      <w:r w:rsidRPr="001B5D9E">
        <w:rPr>
          <w:rFonts w:ascii="Times New Roman" w:hAnsi="Times New Roman" w:cs="Times New Roman"/>
        </w:rPr>
        <w:t xml:space="preserve">within the Town of </w:t>
      </w:r>
      <w:r w:rsidR="00D37E75" w:rsidRPr="001B5D9E">
        <w:rPr>
          <w:rFonts w:ascii="Times New Roman" w:hAnsi="Times New Roman" w:cs="Times New Roman"/>
        </w:rPr>
        <w:t>Oneonta</w:t>
      </w:r>
      <w:r w:rsidRPr="001B5D9E">
        <w:rPr>
          <w:rFonts w:ascii="Times New Roman" w:hAnsi="Times New Roman" w:cs="Times New Roman"/>
        </w:rPr>
        <w:t xml:space="preserve"> hereinafter set forth.</w:t>
      </w:r>
    </w:p>
    <w:p w14:paraId="6323F8E9" w14:textId="489E9FEC" w:rsidR="00D15115" w:rsidRPr="00D125C3" w:rsidRDefault="00D15115" w:rsidP="00EA37FB">
      <w:pPr>
        <w:pStyle w:val="BodyText"/>
        <w:rPr>
          <w:rFonts w:ascii="Times New Roman" w:hAnsi="Times New Roman" w:cs="Times New Roman"/>
          <w:bCs/>
          <w:color w:val="auto"/>
        </w:rPr>
      </w:pPr>
      <w:r w:rsidRPr="00D125C3">
        <w:rPr>
          <w:rFonts w:ascii="Times New Roman" w:hAnsi="Times New Roman" w:cs="Times New Roman"/>
          <w:bCs/>
          <w:color w:val="auto"/>
        </w:rPr>
        <w:t>Section 3. Definitions</w:t>
      </w:r>
    </w:p>
    <w:p w14:paraId="27E86FD0" w14:textId="40DBA33B" w:rsidR="00D15115" w:rsidRPr="00A41E33" w:rsidRDefault="00D15115" w:rsidP="00D15115">
      <w:pPr>
        <w:pStyle w:val="ListParagraph"/>
        <w:numPr>
          <w:ilvl w:val="0"/>
          <w:numId w:val="9"/>
        </w:numPr>
        <w:spacing w:after="285" w:line="240" w:lineRule="auto"/>
        <w:rPr>
          <w:rFonts w:ascii="Times New Roman" w:hAnsi="Times New Roman" w:cs="Times New Roman"/>
          <w:bCs/>
          <w:sz w:val="24"/>
          <w:szCs w:val="24"/>
        </w:rPr>
      </w:pPr>
      <w:r w:rsidRPr="00A41E33">
        <w:rPr>
          <w:rFonts w:ascii="Times New Roman" w:hAnsi="Times New Roman" w:cs="Times New Roman"/>
          <w:bCs/>
          <w:sz w:val="24"/>
          <w:szCs w:val="24"/>
          <w:shd w:val="clear" w:color="auto" w:fill="FFFFFF"/>
        </w:rPr>
        <w:t xml:space="preserve">Campsite - any place where bedding, sleeping bag, or other material used for bedding purposes, or any stove or </w:t>
      </w:r>
      <w:r w:rsidR="00874C9B" w:rsidRPr="00A41E33">
        <w:rPr>
          <w:rFonts w:ascii="Times New Roman" w:hAnsi="Times New Roman" w:cs="Times New Roman"/>
          <w:bCs/>
          <w:sz w:val="24"/>
          <w:szCs w:val="24"/>
          <w:shd w:val="clear" w:color="auto" w:fill="FFFFFF"/>
        </w:rPr>
        <w:t xml:space="preserve">fire is placed, established, or </w:t>
      </w:r>
      <w:r w:rsidRPr="00A41E33">
        <w:rPr>
          <w:rFonts w:ascii="Times New Roman" w:hAnsi="Times New Roman" w:cs="Times New Roman"/>
          <w:bCs/>
          <w:sz w:val="24"/>
          <w:szCs w:val="24"/>
          <w:shd w:val="clear" w:color="auto" w:fill="FFFFFF"/>
        </w:rPr>
        <w:t xml:space="preserve">maintained for a temporary place to live, </w:t>
      </w:r>
      <w:proofErr w:type="gramStart"/>
      <w:r w:rsidRPr="00A41E33">
        <w:rPr>
          <w:rFonts w:ascii="Times New Roman" w:hAnsi="Times New Roman" w:cs="Times New Roman"/>
          <w:bCs/>
          <w:sz w:val="24"/>
          <w:szCs w:val="24"/>
          <w:shd w:val="clear" w:color="auto" w:fill="FFFFFF"/>
        </w:rPr>
        <w:t>whether or not</w:t>
      </w:r>
      <w:proofErr w:type="gramEnd"/>
      <w:r w:rsidRPr="00A41E33">
        <w:rPr>
          <w:rFonts w:ascii="Times New Roman" w:hAnsi="Times New Roman" w:cs="Times New Roman"/>
          <w:bCs/>
          <w:sz w:val="24"/>
          <w:szCs w:val="24"/>
          <w:shd w:val="clear" w:color="auto" w:fill="FFFFFF"/>
        </w:rPr>
        <w:t xml:space="preserve"> such place incorporates the use of any tent, lean-to, shack, or any other structure, or any vehicle or part thereof.</w:t>
      </w:r>
    </w:p>
    <w:p w14:paraId="10FABFA5" w14:textId="77777777" w:rsidR="00D15115" w:rsidRPr="00A41E33" w:rsidRDefault="00D15115" w:rsidP="00D15115">
      <w:pPr>
        <w:pStyle w:val="ListParagraph"/>
        <w:spacing w:after="285" w:line="240" w:lineRule="auto"/>
        <w:rPr>
          <w:rFonts w:ascii="Times New Roman" w:hAnsi="Times New Roman" w:cs="Times New Roman"/>
          <w:bCs/>
          <w:sz w:val="24"/>
          <w:szCs w:val="24"/>
        </w:rPr>
      </w:pPr>
    </w:p>
    <w:p w14:paraId="73C1A9C4" w14:textId="04292ABA" w:rsidR="00D15115" w:rsidRDefault="0062684E" w:rsidP="00D15115">
      <w:pPr>
        <w:pStyle w:val="ListParagraph"/>
        <w:numPr>
          <w:ilvl w:val="0"/>
          <w:numId w:val="9"/>
        </w:numPr>
        <w:spacing w:after="285" w:line="240" w:lineRule="auto"/>
        <w:rPr>
          <w:rFonts w:ascii="Times New Roman" w:hAnsi="Times New Roman" w:cs="Times New Roman"/>
          <w:bCs/>
          <w:sz w:val="24"/>
          <w:szCs w:val="24"/>
        </w:rPr>
      </w:pPr>
      <w:r>
        <w:rPr>
          <w:rFonts w:ascii="Times New Roman" w:hAnsi="Times New Roman" w:cs="Times New Roman"/>
          <w:bCs/>
          <w:noProof/>
          <w:sz w:val="24"/>
          <w:szCs w:val="24"/>
        </w:rPr>
        <mc:AlternateContent>
          <mc:Choice Requires="wpi">
            <w:drawing>
              <wp:anchor distT="0" distB="0" distL="114300" distR="114300" simplePos="0" relativeHeight="251660288" behindDoc="0" locked="0" layoutInCell="1" allowOverlap="1" wp14:anchorId="3A58DF29" wp14:editId="46E3A44F">
                <wp:simplePos x="0" y="0"/>
                <wp:positionH relativeFrom="column">
                  <wp:posOffset>8720962</wp:posOffset>
                </wp:positionH>
                <wp:positionV relativeFrom="paragraph">
                  <wp:posOffset>951590</wp:posOffset>
                </wp:positionV>
                <wp:extent cx="34560" cy="7200"/>
                <wp:effectExtent l="38100" t="38100" r="41910" b="50165"/>
                <wp:wrapNone/>
                <wp:docPr id="934720966"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4560" cy="7200"/>
                      </w14:xfrm>
                    </w14:contentPart>
                  </a:graphicData>
                </a:graphic>
              </wp:anchor>
            </w:drawing>
          </mc:Choice>
          <mc:Fallback>
            <w:pict>
              <v:shapetype w14:anchorId="24A3F5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86.2pt;margin-top:74.45pt;width:3.7pt;height:1.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">
                <v:imagedata r:id="rId9" o:title=""/>
              </v:shape>
            </w:pict>
          </mc:Fallback>
        </mc:AlternateContent>
      </w:r>
      <w:r>
        <w:rPr>
          <w:rFonts w:ascii="Times New Roman" w:hAnsi="Times New Roman" w:cs="Times New Roman"/>
          <w:bCs/>
          <w:noProof/>
          <w:sz w:val="24"/>
          <w:szCs w:val="24"/>
        </w:rPr>
        <mc:AlternateContent>
          <mc:Choice Requires="wpi">
            <w:drawing>
              <wp:anchor distT="0" distB="0" distL="114300" distR="114300" simplePos="0" relativeHeight="251659264" behindDoc="0" locked="0" layoutInCell="1" allowOverlap="1" wp14:anchorId="79EB394A" wp14:editId="78FF05A3">
                <wp:simplePos x="0" y="0"/>
                <wp:positionH relativeFrom="column">
                  <wp:posOffset>8022202</wp:posOffset>
                </wp:positionH>
                <wp:positionV relativeFrom="paragraph">
                  <wp:posOffset>938990</wp:posOffset>
                </wp:positionV>
                <wp:extent cx="62640" cy="163080"/>
                <wp:effectExtent l="38100" t="38100" r="52070" b="46990"/>
                <wp:wrapNone/>
                <wp:docPr id="421738126"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62640" cy="163080"/>
                      </w14:xfrm>
                    </w14:contentPart>
                  </a:graphicData>
                </a:graphic>
              </wp:anchor>
            </w:drawing>
          </mc:Choice>
          <mc:Fallback>
            <w:pict>
              <v:shape w14:anchorId="6E46F9FA" id="Ink 1" o:spid="_x0000_s1026" type="#_x0000_t75" style="position:absolute;margin-left:631.15pt;margin-top:73.45pt;width:5.95pt;height:13.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">
                <v:imagedata r:id="rId11" o:title=""/>
              </v:shape>
            </w:pict>
          </mc:Fallback>
        </mc:AlternateContent>
      </w:r>
      <w:r w:rsidR="00D15115" w:rsidRPr="00A41E33">
        <w:rPr>
          <w:rFonts w:ascii="Times New Roman" w:hAnsi="Times New Roman" w:cs="Times New Roman"/>
          <w:bCs/>
          <w:sz w:val="24"/>
          <w:szCs w:val="24"/>
        </w:rPr>
        <w:t xml:space="preserve">Recreational vehicle. - A vehicular camping unit primarily designed as temporary living quarters for recreational, camping, </w:t>
      </w:r>
      <w:proofErr w:type="gramStart"/>
      <w:r w:rsidR="00D15115" w:rsidRPr="00A41E33">
        <w:rPr>
          <w:rFonts w:ascii="Times New Roman" w:hAnsi="Times New Roman" w:cs="Times New Roman"/>
          <w:bCs/>
          <w:sz w:val="24"/>
          <w:szCs w:val="24"/>
        </w:rPr>
        <w:t>travel</w:t>
      </w:r>
      <w:proofErr w:type="gramEnd"/>
      <w:r w:rsidR="00D15115" w:rsidRPr="00A41E33">
        <w:rPr>
          <w:rFonts w:ascii="Times New Roman" w:hAnsi="Times New Roman" w:cs="Times New Roman"/>
          <w:bCs/>
          <w:sz w:val="24"/>
          <w:szCs w:val="24"/>
        </w:rPr>
        <w:t xml:space="preserve"> or seasonal use that either has its own motive power or is mounted on or towed by another vehicle. Recreational vehicles include, but are not limited to, camping trailers, fifth wheel trailers, motor homes, park trailers, travel trailers, and truck campers.</w:t>
      </w:r>
    </w:p>
    <w:p w14:paraId="09723F9A" w14:textId="77777777" w:rsidR="00AC69E1" w:rsidRPr="00AC69E1" w:rsidRDefault="00AC69E1" w:rsidP="00AC69E1">
      <w:pPr>
        <w:pStyle w:val="ListParagraph"/>
        <w:rPr>
          <w:rFonts w:ascii="Times New Roman" w:hAnsi="Times New Roman" w:cs="Times New Roman"/>
          <w:bCs/>
          <w:sz w:val="24"/>
          <w:szCs w:val="24"/>
        </w:rPr>
      </w:pPr>
    </w:p>
    <w:p w14:paraId="56724AC1" w14:textId="4511E31A" w:rsidR="00914B2A" w:rsidRPr="001B5D9E" w:rsidRDefault="00914B2A" w:rsidP="00EA37FB">
      <w:pPr>
        <w:pStyle w:val="BodyText"/>
        <w:rPr>
          <w:rFonts w:ascii="Times New Roman" w:hAnsi="Times New Roman" w:cs="Times New Roman"/>
        </w:rPr>
      </w:pPr>
      <w:r w:rsidRPr="001B5D9E">
        <w:rPr>
          <w:rFonts w:ascii="Times New Roman" w:hAnsi="Times New Roman" w:cs="Times New Roman"/>
        </w:rPr>
        <w:t>S</w:t>
      </w:r>
      <w:r w:rsidR="00A96883" w:rsidRPr="001B5D9E">
        <w:rPr>
          <w:rFonts w:ascii="Times New Roman" w:hAnsi="Times New Roman" w:cs="Times New Roman"/>
        </w:rPr>
        <w:t xml:space="preserve">ection 3. </w:t>
      </w:r>
      <w:r w:rsidR="000552CE">
        <w:rPr>
          <w:rFonts w:ascii="Times New Roman" w:hAnsi="Times New Roman" w:cs="Times New Roman"/>
        </w:rPr>
        <w:t xml:space="preserve">Tent and </w:t>
      </w:r>
      <w:r w:rsidR="00D15115" w:rsidRPr="00A41E33">
        <w:rPr>
          <w:rFonts w:ascii="Times New Roman" w:hAnsi="Times New Roman" w:cs="Times New Roman"/>
          <w:bCs/>
          <w:color w:val="auto"/>
        </w:rPr>
        <w:t>Recreational Vehicle</w:t>
      </w:r>
      <w:r w:rsidR="00D15115" w:rsidRPr="00A41E33">
        <w:rPr>
          <w:rFonts w:ascii="Times New Roman" w:hAnsi="Times New Roman" w:cs="Times New Roman"/>
          <w:color w:val="auto"/>
        </w:rPr>
        <w:t xml:space="preserve"> </w:t>
      </w:r>
      <w:r w:rsidR="00BE5A18">
        <w:rPr>
          <w:rFonts w:ascii="Times New Roman" w:hAnsi="Times New Roman" w:cs="Times New Roman"/>
        </w:rPr>
        <w:t>Locations</w:t>
      </w:r>
    </w:p>
    <w:p w14:paraId="7F55F998" w14:textId="32C6EB45" w:rsidR="002C5EF0" w:rsidRDefault="0062684E" w:rsidP="006E1095">
      <w:pPr>
        <w:pStyle w:val="ListParagraph"/>
        <w:numPr>
          <w:ilvl w:val="0"/>
          <w:numId w:val="7"/>
        </w:numPr>
        <w:shd w:val="clear" w:color="auto" w:fill="FFFFFF"/>
        <w:spacing w:after="285"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i">
            <w:drawing>
              <wp:anchor distT="0" distB="0" distL="114300" distR="114300" simplePos="0" relativeHeight="251661312" behindDoc="0" locked="0" layoutInCell="1" allowOverlap="1" wp14:anchorId="143C8C03" wp14:editId="5C0343DC">
                <wp:simplePos x="0" y="0"/>
                <wp:positionH relativeFrom="column">
                  <wp:posOffset>7873882</wp:posOffset>
                </wp:positionH>
                <wp:positionV relativeFrom="paragraph">
                  <wp:posOffset>484710</wp:posOffset>
                </wp:positionV>
                <wp:extent cx="53640" cy="10080"/>
                <wp:effectExtent l="38100" t="38100" r="41910" b="47625"/>
                <wp:wrapNone/>
                <wp:docPr id="28905378"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53640" cy="10080"/>
                      </w14:xfrm>
                    </w14:contentPart>
                  </a:graphicData>
                </a:graphic>
              </wp:anchor>
            </w:drawing>
          </mc:Choice>
          <mc:Fallback>
            <w:pict>
              <v:shape w14:anchorId="22533D8B" id="Ink 3" o:spid="_x0000_s1026" type="#_x0000_t75" style="position:absolute;margin-left:619.5pt;margin-top:37.65pt;width:5.2pt;height:1.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">
                <v:imagedata r:id="rId13" o:title=""/>
              </v:shape>
            </w:pict>
          </mc:Fallback>
        </mc:AlternateContent>
      </w:r>
      <w:r w:rsidR="002C5EF0" w:rsidRPr="006E1095">
        <w:rPr>
          <w:rFonts w:ascii="Times New Roman" w:eastAsia="Times New Roman" w:hAnsi="Times New Roman" w:cs="Times New Roman"/>
          <w:sz w:val="24"/>
          <w:szCs w:val="24"/>
        </w:rPr>
        <w:t xml:space="preserve">It shall be unlawful within the limits of the Town of </w:t>
      </w:r>
      <w:r w:rsidR="001862A4" w:rsidRPr="006E1095">
        <w:rPr>
          <w:rFonts w:ascii="Times New Roman" w:eastAsia="Times New Roman" w:hAnsi="Times New Roman" w:cs="Times New Roman"/>
          <w:sz w:val="24"/>
          <w:szCs w:val="24"/>
        </w:rPr>
        <w:t>Oneonta</w:t>
      </w:r>
      <w:r w:rsidR="002C5EF0" w:rsidRPr="006E1095">
        <w:rPr>
          <w:rFonts w:ascii="Times New Roman" w:eastAsia="Times New Roman" w:hAnsi="Times New Roman" w:cs="Times New Roman"/>
          <w:sz w:val="24"/>
          <w:szCs w:val="24"/>
        </w:rPr>
        <w:t xml:space="preserve"> for any person to park any mobile home, house trailer or </w:t>
      </w:r>
      <w:r w:rsidR="00B72D38" w:rsidRPr="007D41F8">
        <w:rPr>
          <w:rFonts w:ascii="Times New Roman" w:eastAsia="Times New Roman" w:hAnsi="Times New Roman" w:cs="Times New Roman"/>
          <w:bCs/>
          <w:sz w:val="24"/>
          <w:szCs w:val="24"/>
        </w:rPr>
        <w:t xml:space="preserve">recreational vehicle </w:t>
      </w:r>
      <w:r w:rsidR="002C5EF0" w:rsidRPr="007D41F8">
        <w:rPr>
          <w:rFonts w:ascii="Times New Roman" w:eastAsia="Times New Roman" w:hAnsi="Times New Roman" w:cs="Times New Roman"/>
          <w:bCs/>
          <w:sz w:val="24"/>
          <w:szCs w:val="24"/>
        </w:rPr>
        <w:t>on</w:t>
      </w:r>
      <w:r w:rsidR="002C5EF0" w:rsidRPr="007D41F8">
        <w:rPr>
          <w:rFonts w:ascii="Times New Roman" w:eastAsia="Times New Roman" w:hAnsi="Times New Roman" w:cs="Times New Roman"/>
          <w:sz w:val="24"/>
          <w:szCs w:val="24"/>
        </w:rPr>
        <w:t xml:space="preserve"> </w:t>
      </w:r>
      <w:r w:rsidR="002C5EF0" w:rsidRPr="006E1095">
        <w:rPr>
          <w:rFonts w:ascii="Times New Roman" w:eastAsia="Times New Roman" w:hAnsi="Times New Roman" w:cs="Times New Roman"/>
          <w:sz w:val="24"/>
          <w:szCs w:val="24"/>
        </w:rPr>
        <w:t xml:space="preserve">any street, alley, </w:t>
      </w:r>
      <w:r w:rsidR="006E1095" w:rsidRPr="006E1095">
        <w:rPr>
          <w:rFonts w:ascii="Times New Roman" w:eastAsia="Times New Roman" w:hAnsi="Times New Roman" w:cs="Times New Roman"/>
          <w:sz w:val="24"/>
          <w:szCs w:val="24"/>
        </w:rPr>
        <w:t>highway,</w:t>
      </w:r>
      <w:r w:rsidR="002C5EF0" w:rsidRPr="006E1095">
        <w:rPr>
          <w:rFonts w:ascii="Times New Roman" w:eastAsia="Times New Roman" w:hAnsi="Times New Roman" w:cs="Times New Roman"/>
          <w:sz w:val="24"/>
          <w:szCs w:val="24"/>
        </w:rPr>
        <w:t xml:space="preserve"> or other public place</w:t>
      </w:r>
      <w:r w:rsidR="006E1095" w:rsidRPr="006E1095">
        <w:rPr>
          <w:rFonts w:ascii="Times New Roman" w:eastAsia="Times New Roman" w:hAnsi="Times New Roman" w:cs="Times New Roman"/>
          <w:sz w:val="24"/>
          <w:szCs w:val="24"/>
        </w:rPr>
        <w:t>, including public parks,</w:t>
      </w:r>
      <w:r w:rsidR="002C5EF0" w:rsidRPr="006E1095">
        <w:rPr>
          <w:rFonts w:ascii="Times New Roman" w:eastAsia="Times New Roman" w:hAnsi="Times New Roman" w:cs="Times New Roman"/>
          <w:sz w:val="24"/>
          <w:szCs w:val="24"/>
        </w:rPr>
        <w:t xml:space="preserve"> between the hours of 9:00 p.m. and </w:t>
      </w:r>
      <w:r w:rsidR="006E1095" w:rsidRPr="006E1095">
        <w:rPr>
          <w:rFonts w:ascii="Times New Roman" w:eastAsia="Times New Roman" w:hAnsi="Times New Roman" w:cs="Times New Roman"/>
          <w:sz w:val="24"/>
          <w:szCs w:val="24"/>
        </w:rPr>
        <w:t>8</w:t>
      </w:r>
      <w:r w:rsidR="002C5EF0" w:rsidRPr="006E1095">
        <w:rPr>
          <w:rFonts w:ascii="Times New Roman" w:eastAsia="Times New Roman" w:hAnsi="Times New Roman" w:cs="Times New Roman"/>
          <w:sz w:val="24"/>
          <w:szCs w:val="24"/>
        </w:rPr>
        <w:t>:00 a.m.</w:t>
      </w:r>
    </w:p>
    <w:p w14:paraId="52DFEAD1" w14:textId="77777777" w:rsidR="00304A88" w:rsidRPr="006E1095" w:rsidRDefault="00304A88" w:rsidP="00304A88">
      <w:pPr>
        <w:pStyle w:val="ListParagraph"/>
        <w:shd w:val="clear" w:color="auto" w:fill="FFFFFF"/>
        <w:spacing w:after="285" w:line="240" w:lineRule="auto"/>
        <w:rPr>
          <w:rFonts w:ascii="Times New Roman" w:eastAsia="Times New Roman" w:hAnsi="Times New Roman" w:cs="Times New Roman"/>
          <w:sz w:val="24"/>
          <w:szCs w:val="24"/>
        </w:rPr>
      </w:pPr>
    </w:p>
    <w:p w14:paraId="16ABEE1E" w14:textId="76845521" w:rsidR="002E08B3" w:rsidRPr="00AB166F" w:rsidRDefault="00304A88" w:rsidP="00FB1B28">
      <w:pPr>
        <w:pStyle w:val="ListParagraph"/>
        <w:numPr>
          <w:ilvl w:val="0"/>
          <w:numId w:val="7"/>
        </w:numPr>
        <w:shd w:val="clear" w:color="auto" w:fill="FFFFFF"/>
        <w:spacing w:after="285" w:line="240" w:lineRule="auto"/>
        <w:rPr>
          <w:rFonts w:ascii="Times New Roman" w:hAnsi="Times New Roman" w:cs="Times New Roman"/>
        </w:rPr>
      </w:pPr>
      <w:r w:rsidRPr="00DE78E4">
        <w:rPr>
          <w:rFonts w:ascii="Times New Roman" w:eastAsia="Times New Roman" w:hAnsi="Times New Roman" w:cs="Times New Roman"/>
          <w:color w:val="333333"/>
          <w:sz w:val="24"/>
          <w:szCs w:val="24"/>
        </w:rPr>
        <w:t xml:space="preserve">No person who is the owner or user of any mobile home, house trailer, </w:t>
      </w:r>
      <w:r w:rsidR="00CE0C46" w:rsidRPr="007D41F8">
        <w:rPr>
          <w:rFonts w:ascii="Times New Roman" w:eastAsia="Times New Roman" w:hAnsi="Times New Roman" w:cs="Times New Roman"/>
          <w:bCs/>
          <w:sz w:val="24"/>
          <w:szCs w:val="24"/>
        </w:rPr>
        <w:t>recreational vehicle,</w:t>
      </w:r>
      <w:r w:rsidR="007D41F8" w:rsidRPr="007D41F8">
        <w:rPr>
          <w:rFonts w:ascii="Times New Roman" w:eastAsia="Times New Roman" w:hAnsi="Times New Roman" w:cs="Times New Roman"/>
          <w:bCs/>
          <w:sz w:val="24"/>
          <w:szCs w:val="24"/>
        </w:rPr>
        <w:t xml:space="preserve"> </w:t>
      </w:r>
      <w:r w:rsidRPr="00DE78E4">
        <w:rPr>
          <w:rFonts w:ascii="Times New Roman" w:eastAsia="Times New Roman" w:hAnsi="Times New Roman" w:cs="Times New Roman"/>
          <w:color w:val="333333"/>
          <w:sz w:val="24"/>
          <w:szCs w:val="24"/>
        </w:rPr>
        <w:t xml:space="preserve">or tent shall park or otherwise locate said </w:t>
      </w:r>
      <w:r w:rsidR="00CE0C46" w:rsidRPr="007D41F8">
        <w:rPr>
          <w:rFonts w:ascii="Times New Roman" w:eastAsia="Times New Roman" w:hAnsi="Times New Roman" w:cs="Times New Roman"/>
          <w:bCs/>
          <w:sz w:val="24"/>
          <w:szCs w:val="24"/>
        </w:rPr>
        <w:t xml:space="preserve">vehicle </w:t>
      </w:r>
      <w:r w:rsidRPr="00DE78E4">
        <w:rPr>
          <w:rFonts w:ascii="Times New Roman" w:eastAsia="Times New Roman" w:hAnsi="Times New Roman" w:cs="Times New Roman"/>
          <w:color w:val="333333"/>
          <w:sz w:val="24"/>
          <w:szCs w:val="24"/>
        </w:rPr>
        <w:t xml:space="preserve">equipment or tent upon any premises within the Town </w:t>
      </w:r>
      <w:r w:rsidR="00830E59" w:rsidRPr="00DE78E4">
        <w:rPr>
          <w:rFonts w:ascii="Times New Roman" w:eastAsia="Times New Roman" w:hAnsi="Times New Roman" w:cs="Times New Roman"/>
          <w:color w:val="333333"/>
          <w:sz w:val="24"/>
          <w:szCs w:val="24"/>
        </w:rPr>
        <w:t xml:space="preserve">of Oneonta </w:t>
      </w:r>
      <w:r w:rsidRPr="00DE78E4">
        <w:rPr>
          <w:rFonts w:ascii="Times New Roman" w:eastAsia="Times New Roman" w:hAnsi="Times New Roman" w:cs="Times New Roman"/>
          <w:color w:val="333333"/>
          <w:sz w:val="24"/>
          <w:szCs w:val="24"/>
        </w:rPr>
        <w:t xml:space="preserve">for the purpose of using the same for living, </w:t>
      </w:r>
      <w:proofErr w:type="gramStart"/>
      <w:r w:rsidRPr="00DE78E4">
        <w:rPr>
          <w:rFonts w:ascii="Times New Roman" w:eastAsia="Times New Roman" w:hAnsi="Times New Roman" w:cs="Times New Roman"/>
          <w:color w:val="333333"/>
          <w:sz w:val="24"/>
          <w:szCs w:val="24"/>
        </w:rPr>
        <w:t>sleeping</w:t>
      </w:r>
      <w:proofErr w:type="gramEnd"/>
      <w:r w:rsidRPr="00DE78E4">
        <w:rPr>
          <w:rFonts w:ascii="Times New Roman" w:eastAsia="Times New Roman" w:hAnsi="Times New Roman" w:cs="Times New Roman"/>
          <w:color w:val="333333"/>
          <w:sz w:val="24"/>
          <w:szCs w:val="24"/>
        </w:rPr>
        <w:t xml:space="preserve"> or eating quarters, nor shall any such person use or occupy any such trailer equipment for living, sleeping or eating therein except in a duly authorized mobile home park </w:t>
      </w:r>
      <w:r w:rsidR="00DE78E4">
        <w:rPr>
          <w:rFonts w:ascii="Times New Roman" w:eastAsia="Times New Roman" w:hAnsi="Times New Roman" w:cs="Times New Roman"/>
          <w:color w:val="333333"/>
          <w:sz w:val="24"/>
          <w:szCs w:val="24"/>
        </w:rPr>
        <w:t>or campground.</w:t>
      </w:r>
    </w:p>
    <w:p w14:paraId="1F2A31DE" w14:textId="77777777" w:rsidR="00AB166F" w:rsidRPr="00AB166F" w:rsidRDefault="00AB166F" w:rsidP="00AB166F">
      <w:pPr>
        <w:pStyle w:val="ListParagraph"/>
        <w:rPr>
          <w:rFonts w:ascii="Times New Roman" w:hAnsi="Times New Roman" w:cs="Times New Roman"/>
        </w:rPr>
      </w:pPr>
    </w:p>
    <w:p w14:paraId="0FC8E5B5" w14:textId="77777777" w:rsidR="00F271B8" w:rsidRPr="00F271B8" w:rsidRDefault="00F271B8" w:rsidP="00F271B8">
      <w:pPr>
        <w:pStyle w:val="ListParagraph"/>
        <w:rPr>
          <w:rFonts w:ascii="Times New Roman" w:hAnsi="Times New Roman" w:cs="Times New Roman"/>
        </w:rPr>
      </w:pPr>
    </w:p>
    <w:p w14:paraId="4288A904" w14:textId="70B24FEF" w:rsidR="00F271B8" w:rsidRPr="00F271B8" w:rsidRDefault="00F271B8" w:rsidP="00FB1B28">
      <w:pPr>
        <w:pStyle w:val="ListParagraph"/>
        <w:numPr>
          <w:ilvl w:val="0"/>
          <w:numId w:val="7"/>
        </w:numPr>
        <w:shd w:val="clear" w:color="auto" w:fill="FFFFFF"/>
        <w:spacing w:after="285" w:line="240" w:lineRule="auto"/>
        <w:rPr>
          <w:rFonts w:ascii="Times New Roman" w:hAnsi="Times New Roman" w:cs="Times New Roman"/>
        </w:rPr>
      </w:pPr>
      <w:r w:rsidRPr="00F271B8">
        <w:rPr>
          <w:rFonts w:ascii="Times New Roman" w:eastAsia="Times New Roman" w:hAnsi="Times New Roman" w:cs="Times New Roman"/>
          <w:color w:val="333333"/>
          <w:sz w:val="24"/>
          <w:szCs w:val="24"/>
        </w:rPr>
        <w:lastRenderedPageBreak/>
        <w:t xml:space="preserve">One unoccupied </w:t>
      </w:r>
      <w:r w:rsidR="00CE0C46" w:rsidRPr="007027CF">
        <w:rPr>
          <w:rFonts w:ascii="Times New Roman" w:eastAsia="Times New Roman" w:hAnsi="Times New Roman" w:cs="Times New Roman"/>
          <w:bCs/>
          <w:sz w:val="24"/>
          <w:szCs w:val="24"/>
        </w:rPr>
        <w:t>recreational vehicle</w:t>
      </w:r>
      <w:r w:rsidR="00CE0C46" w:rsidRPr="007027CF">
        <w:rPr>
          <w:rFonts w:ascii="Times New Roman" w:eastAsia="Times New Roman" w:hAnsi="Times New Roman" w:cs="Times New Roman"/>
          <w:b/>
          <w:sz w:val="24"/>
          <w:szCs w:val="24"/>
          <w:u w:val="single"/>
        </w:rPr>
        <w:t xml:space="preserve"> </w:t>
      </w:r>
      <w:r w:rsidRPr="00F271B8">
        <w:rPr>
          <w:rFonts w:ascii="Times New Roman" w:eastAsia="Times New Roman" w:hAnsi="Times New Roman" w:cs="Times New Roman"/>
          <w:color w:val="333333"/>
          <w:sz w:val="24"/>
          <w:szCs w:val="24"/>
        </w:rPr>
        <w:t xml:space="preserve">may be parked or stored </w:t>
      </w:r>
      <w:r w:rsidR="006D1B01">
        <w:rPr>
          <w:rFonts w:ascii="Times New Roman" w:eastAsia="Times New Roman" w:hAnsi="Times New Roman" w:cs="Times New Roman"/>
          <w:color w:val="333333"/>
          <w:sz w:val="24"/>
          <w:szCs w:val="24"/>
        </w:rPr>
        <w:t>on private property</w:t>
      </w:r>
      <w:r w:rsidRPr="00F271B8">
        <w:rPr>
          <w:rFonts w:ascii="Times New Roman" w:eastAsia="Times New Roman" w:hAnsi="Times New Roman" w:cs="Times New Roman"/>
          <w:color w:val="333333"/>
          <w:sz w:val="24"/>
          <w:szCs w:val="24"/>
        </w:rPr>
        <w:t>, provided that no permanent living quarters shall be maintained therein.</w:t>
      </w:r>
      <w:r w:rsidR="00CE0C46">
        <w:rPr>
          <w:rFonts w:ascii="Times New Roman" w:eastAsia="Times New Roman" w:hAnsi="Times New Roman" w:cs="Times New Roman"/>
          <w:color w:val="333333"/>
          <w:sz w:val="24"/>
          <w:szCs w:val="24"/>
        </w:rPr>
        <w:t xml:space="preserve"> </w:t>
      </w:r>
      <w:r w:rsidR="00CE0C46" w:rsidRPr="007027CF">
        <w:rPr>
          <w:rFonts w:ascii="Times New Roman" w:eastAsia="Times New Roman" w:hAnsi="Times New Roman" w:cs="Times New Roman"/>
          <w:bCs/>
          <w:sz w:val="24"/>
          <w:szCs w:val="24"/>
        </w:rPr>
        <w:t>Recreational vehicles shall be stored on the premises in accordance with Town of Oneonta Code §58-16(B)</w:t>
      </w:r>
      <w:r w:rsidR="00B72D38" w:rsidRPr="007027CF">
        <w:rPr>
          <w:rFonts w:ascii="Times New Roman" w:eastAsia="Times New Roman" w:hAnsi="Times New Roman" w:cs="Times New Roman"/>
          <w:bCs/>
          <w:sz w:val="24"/>
          <w:szCs w:val="24"/>
        </w:rPr>
        <w:t>.</w:t>
      </w:r>
      <w:r w:rsidR="00CE0C46" w:rsidRPr="007027CF">
        <w:rPr>
          <w:rFonts w:ascii="Times New Roman" w:eastAsia="Times New Roman" w:hAnsi="Times New Roman" w:cs="Times New Roman"/>
          <w:sz w:val="24"/>
          <w:szCs w:val="24"/>
        </w:rPr>
        <w:t xml:space="preserve"> </w:t>
      </w:r>
    </w:p>
    <w:p w14:paraId="4795A420" w14:textId="3E9E32A0" w:rsidR="00BE5A18" w:rsidRPr="004C5766" w:rsidRDefault="00BE5A18" w:rsidP="00BE5A18">
      <w:pPr>
        <w:rPr>
          <w:rFonts w:ascii="Times New Roman" w:hAnsi="Times New Roman" w:cs="Times New Roman"/>
          <w:sz w:val="24"/>
          <w:szCs w:val="24"/>
        </w:rPr>
      </w:pPr>
      <w:r w:rsidRPr="004C5766">
        <w:rPr>
          <w:rFonts w:ascii="Times New Roman" w:hAnsi="Times New Roman" w:cs="Times New Roman"/>
          <w:sz w:val="24"/>
          <w:szCs w:val="24"/>
        </w:rPr>
        <w:t>Section 4. Ten</w:t>
      </w:r>
      <w:r w:rsidR="000335A4" w:rsidRPr="004C5766">
        <w:rPr>
          <w:rFonts w:ascii="Times New Roman" w:hAnsi="Times New Roman" w:cs="Times New Roman"/>
          <w:sz w:val="24"/>
          <w:szCs w:val="24"/>
        </w:rPr>
        <w:t>t Camps</w:t>
      </w:r>
    </w:p>
    <w:p w14:paraId="208A10B2" w14:textId="778F4452" w:rsidR="009341DE" w:rsidRDefault="00027A97" w:rsidP="009341DE">
      <w:pPr>
        <w:pStyle w:val="ListParagraph"/>
        <w:numPr>
          <w:ilvl w:val="0"/>
          <w:numId w:val="8"/>
        </w:numPr>
        <w:shd w:val="clear" w:color="auto" w:fill="FFFFFF"/>
        <w:spacing w:afterLines="285" w:after="684" w:line="240" w:lineRule="auto"/>
        <w:rPr>
          <w:rFonts w:ascii="Times New Roman" w:eastAsia="Times New Roman" w:hAnsi="Times New Roman" w:cs="Times New Roman"/>
          <w:color w:val="333333"/>
          <w:sz w:val="24"/>
          <w:szCs w:val="24"/>
        </w:rPr>
      </w:pPr>
      <w:r w:rsidRPr="0053688B">
        <w:rPr>
          <w:rFonts w:ascii="Times New Roman" w:eastAsia="Times New Roman" w:hAnsi="Times New Roman" w:cs="Times New Roman"/>
          <w:bCs/>
          <w:sz w:val="24"/>
          <w:szCs w:val="24"/>
        </w:rPr>
        <w:t>Tent camping shall be authorized and allowed only with the provisions of</w:t>
      </w:r>
      <w:r w:rsidRPr="0053688B">
        <w:rPr>
          <w:bCs/>
        </w:rPr>
        <w:t xml:space="preserve"> </w:t>
      </w:r>
      <w:r w:rsidRPr="0053688B">
        <w:rPr>
          <w:rFonts w:ascii="Times New Roman" w:eastAsia="Times New Roman" w:hAnsi="Times New Roman" w:cs="Times New Roman"/>
          <w:bCs/>
          <w:sz w:val="24"/>
          <w:szCs w:val="24"/>
        </w:rPr>
        <w:t>Town of Oneonta Code Chapters 58 and 103.</w:t>
      </w:r>
      <w:r w:rsidRPr="0053688B">
        <w:rPr>
          <w:rFonts w:ascii="Times New Roman" w:eastAsia="Times New Roman" w:hAnsi="Times New Roman" w:cs="Times New Roman"/>
          <w:b/>
          <w:sz w:val="24"/>
          <w:szCs w:val="24"/>
          <w:u w:val="single"/>
        </w:rPr>
        <w:t xml:space="preserve"> </w:t>
      </w:r>
      <w:r w:rsidR="00E1599F" w:rsidRPr="0053688B">
        <w:rPr>
          <w:rFonts w:ascii="Times New Roman" w:eastAsia="Times New Roman" w:hAnsi="Times New Roman" w:cs="Times New Roman"/>
          <w:sz w:val="24"/>
          <w:szCs w:val="24"/>
        </w:rPr>
        <w:t xml:space="preserve"> </w:t>
      </w:r>
      <w:r w:rsidR="00AE7CFF" w:rsidRPr="000335A4">
        <w:rPr>
          <w:rFonts w:ascii="Times New Roman" w:eastAsia="Times New Roman" w:hAnsi="Times New Roman" w:cs="Times New Roman"/>
          <w:color w:val="333333"/>
          <w:sz w:val="24"/>
          <w:szCs w:val="24"/>
        </w:rPr>
        <w:t xml:space="preserve">Exemptions from the requirements of </w:t>
      </w:r>
      <w:r w:rsidRPr="0053688B">
        <w:rPr>
          <w:rFonts w:ascii="Times New Roman" w:eastAsia="Times New Roman" w:hAnsi="Times New Roman" w:cs="Times New Roman"/>
          <w:bCs/>
          <w:sz w:val="24"/>
          <w:szCs w:val="24"/>
        </w:rPr>
        <w:t xml:space="preserve">this </w:t>
      </w:r>
      <w:r w:rsidR="00874C9B" w:rsidRPr="0053688B">
        <w:rPr>
          <w:rFonts w:ascii="Times New Roman" w:eastAsia="Times New Roman" w:hAnsi="Times New Roman" w:cs="Times New Roman"/>
          <w:bCs/>
          <w:sz w:val="24"/>
          <w:szCs w:val="24"/>
        </w:rPr>
        <w:t>section</w:t>
      </w:r>
      <w:r w:rsidRPr="0053688B">
        <w:rPr>
          <w:rFonts w:ascii="Times New Roman" w:eastAsia="Times New Roman" w:hAnsi="Times New Roman" w:cs="Times New Roman"/>
          <w:b/>
          <w:sz w:val="24"/>
          <w:szCs w:val="24"/>
          <w:u w:val="single"/>
        </w:rPr>
        <w:t xml:space="preserve"> </w:t>
      </w:r>
      <w:r w:rsidR="0034600F">
        <w:rPr>
          <w:rFonts w:ascii="Times New Roman" w:eastAsia="Times New Roman" w:hAnsi="Times New Roman" w:cs="Times New Roman"/>
          <w:color w:val="333333"/>
          <w:sz w:val="24"/>
          <w:szCs w:val="24"/>
        </w:rPr>
        <w:t>include</w:t>
      </w:r>
      <w:r w:rsidR="00AE7CFF" w:rsidRPr="000335A4">
        <w:rPr>
          <w:rFonts w:ascii="Times New Roman" w:eastAsia="Times New Roman" w:hAnsi="Times New Roman" w:cs="Times New Roman"/>
          <w:color w:val="333333"/>
          <w:sz w:val="24"/>
          <w:szCs w:val="24"/>
        </w:rPr>
        <w:t>:</w:t>
      </w:r>
    </w:p>
    <w:p w14:paraId="68A0BF30" w14:textId="77777777" w:rsidR="009341DE" w:rsidRPr="009341DE" w:rsidRDefault="009341DE" w:rsidP="009341DE">
      <w:pPr>
        <w:pStyle w:val="ListParagraph"/>
        <w:shd w:val="clear" w:color="auto" w:fill="FFFFFF"/>
        <w:spacing w:afterLines="285" w:after="684" w:line="240" w:lineRule="auto"/>
        <w:rPr>
          <w:rFonts w:ascii="Times New Roman" w:eastAsia="Times New Roman" w:hAnsi="Times New Roman" w:cs="Times New Roman"/>
          <w:color w:val="333333"/>
          <w:sz w:val="24"/>
          <w:szCs w:val="24"/>
        </w:rPr>
      </w:pPr>
    </w:p>
    <w:p w14:paraId="40F3A08A" w14:textId="1A662ACB" w:rsidR="005D7FDD" w:rsidRDefault="00AE7CFF" w:rsidP="005D7FDD">
      <w:pPr>
        <w:pStyle w:val="ListParagraph"/>
        <w:numPr>
          <w:ilvl w:val="1"/>
          <w:numId w:val="8"/>
        </w:numPr>
        <w:shd w:val="clear" w:color="auto" w:fill="FFFFFF"/>
        <w:spacing w:afterLines="285" w:after="684" w:line="240" w:lineRule="auto"/>
        <w:rPr>
          <w:rFonts w:ascii="Times New Roman" w:eastAsia="Times New Roman" w:hAnsi="Times New Roman" w:cs="Times New Roman"/>
          <w:color w:val="333333"/>
          <w:sz w:val="24"/>
          <w:szCs w:val="24"/>
        </w:rPr>
      </w:pPr>
      <w:r w:rsidRPr="005D7FDD">
        <w:rPr>
          <w:rFonts w:ascii="Times New Roman" w:eastAsia="Times New Roman" w:hAnsi="Times New Roman" w:cs="Times New Roman"/>
          <w:color w:val="333333"/>
          <w:sz w:val="24"/>
          <w:szCs w:val="24"/>
        </w:rPr>
        <w:t>Temporar</w:t>
      </w:r>
      <w:r w:rsidR="005D7FDD">
        <w:rPr>
          <w:rFonts w:ascii="Times New Roman" w:eastAsia="Times New Roman" w:hAnsi="Times New Roman" w:cs="Times New Roman"/>
          <w:color w:val="333333"/>
          <w:sz w:val="24"/>
          <w:szCs w:val="24"/>
        </w:rPr>
        <w:t xml:space="preserve">y tent </w:t>
      </w:r>
      <w:r w:rsidRPr="005D7FDD">
        <w:rPr>
          <w:rFonts w:ascii="Times New Roman" w:eastAsia="Times New Roman" w:hAnsi="Times New Roman" w:cs="Times New Roman"/>
          <w:color w:val="333333"/>
          <w:sz w:val="24"/>
          <w:szCs w:val="24"/>
        </w:rPr>
        <w:t>camping for any local unit of the Boy Scouts of America, Girl Scouts of America</w:t>
      </w:r>
      <w:r w:rsidR="00E1599F">
        <w:rPr>
          <w:rFonts w:ascii="Times New Roman" w:eastAsia="Times New Roman" w:hAnsi="Times New Roman" w:cs="Times New Roman"/>
          <w:color w:val="333333"/>
          <w:sz w:val="24"/>
          <w:szCs w:val="24"/>
        </w:rPr>
        <w:t>,</w:t>
      </w:r>
      <w:r w:rsidRPr="005D7FDD">
        <w:rPr>
          <w:rFonts w:ascii="Times New Roman" w:eastAsia="Times New Roman" w:hAnsi="Times New Roman" w:cs="Times New Roman"/>
          <w:color w:val="333333"/>
          <w:sz w:val="24"/>
          <w:szCs w:val="24"/>
        </w:rPr>
        <w:t xml:space="preserve"> or similar organizations.</w:t>
      </w:r>
    </w:p>
    <w:p w14:paraId="5C847FB7" w14:textId="77777777" w:rsidR="00B72D38" w:rsidRDefault="00B72D38" w:rsidP="00B72D38">
      <w:pPr>
        <w:pStyle w:val="ListParagraph"/>
        <w:shd w:val="clear" w:color="auto" w:fill="FFFFFF"/>
        <w:spacing w:afterLines="285" w:after="684" w:line="240" w:lineRule="auto"/>
        <w:ind w:left="1440"/>
        <w:rPr>
          <w:rFonts w:ascii="Times New Roman" w:eastAsia="Times New Roman" w:hAnsi="Times New Roman" w:cs="Times New Roman"/>
          <w:color w:val="333333"/>
          <w:sz w:val="24"/>
          <w:szCs w:val="24"/>
        </w:rPr>
      </w:pPr>
    </w:p>
    <w:p w14:paraId="3A2CA5C5" w14:textId="661F7033" w:rsidR="00AD17AE" w:rsidRPr="00C15314" w:rsidRDefault="00AE7CFF" w:rsidP="00C15314">
      <w:pPr>
        <w:pStyle w:val="ListParagraph"/>
        <w:numPr>
          <w:ilvl w:val="1"/>
          <w:numId w:val="8"/>
        </w:numPr>
        <w:shd w:val="clear" w:color="auto" w:fill="FFFFFF"/>
        <w:spacing w:after="0" w:line="240" w:lineRule="auto"/>
        <w:rPr>
          <w:rFonts w:ascii="Times New Roman" w:hAnsi="Times New Roman" w:cs="Times New Roman"/>
        </w:rPr>
      </w:pPr>
      <w:r w:rsidRPr="00CF7DBD">
        <w:rPr>
          <w:rFonts w:ascii="Times New Roman" w:eastAsia="Times New Roman" w:hAnsi="Times New Roman" w:cs="Times New Roman"/>
          <w:color w:val="333333"/>
          <w:sz w:val="24"/>
          <w:szCs w:val="24"/>
        </w:rPr>
        <w:t>On private property with the permission of the property owner or occupant, provided that such</w:t>
      </w:r>
      <w:r w:rsidR="00F31D93" w:rsidRPr="00CF7DBD">
        <w:rPr>
          <w:rFonts w:ascii="Times New Roman" w:eastAsia="Times New Roman" w:hAnsi="Times New Roman" w:cs="Times New Roman"/>
          <w:color w:val="333333"/>
          <w:sz w:val="24"/>
          <w:szCs w:val="24"/>
        </w:rPr>
        <w:t xml:space="preserve"> tent </w:t>
      </w:r>
      <w:r w:rsidRPr="00CF7DBD">
        <w:rPr>
          <w:rFonts w:ascii="Times New Roman" w:eastAsia="Times New Roman" w:hAnsi="Times New Roman" w:cs="Times New Roman"/>
          <w:color w:val="333333"/>
          <w:sz w:val="24"/>
          <w:szCs w:val="24"/>
        </w:rPr>
        <w:t>camping is temporary</w:t>
      </w:r>
      <w:r w:rsidR="003927DF" w:rsidRPr="00CF7DBD">
        <w:rPr>
          <w:rFonts w:ascii="Times New Roman" w:eastAsia="Times New Roman" w:hAnsi="Times New Roman" w:cs="Times New Roman"/>
          <w:color w:val="333333"/>
          <w:sz w:val="24"/>
          <w:szCs w:val="24"/>
        </w:rPr>
        <w:t xml:space="preserve"> </w:t>
      </w:r>
      <w:r w:rsidRPr="00CF7DBD">
        <w:rPr>
          <w:rFonts w:ascii="Times New Roman" w:eastAsia="Times New Roman" w:hAnsi="Times New Roman" w:cs="Times New Roman"/>
          <w:color w:val="333333"/>
          <w:sz w:val="24"/>
          <w:szCs w:val="24"/>
        </w:rPr>
        <w:t>and limited to the owner or occupant or  family and guests without compensation</w:t>
      </w:r>
      <w:r w:rsidR="00CF7DBD">
        <w:rPr>
          <w:rFonts w:ascii="Times New Roman" w:eastAsia="Times New Roman" w:hAnsi="Times New Roman" w:cs="Times New Roman"/>
          <w:color w:val="333333"/>
          <w:sz w:val="24"/>
          <w:szCs w:val="24"/>
        </w:rPr>
        <w:t>.</w:t>
      </w:r>
    </w:p>
    <w:p w14:paraId="0F016C26" w14:textId="77777777" w:rsidR="00C15314" w:rsidRDefault="00C15314" w:rsidP="00C15314">
      <w:pPr>
        <w:shd w:val="clear" w:color="auto" w:fill="FFFFFF"/>
        <w:spacing w:after="0" w:line="240" w:lineRule="auto"/>
        <w:rPr>
          <w:rFonts w:ascii="Times New Roman" w:hAnsi="Times New Roman" w:cs="Times New Roman"/>
        </w:rPr>
      </w:pPr>
    </w:p>
    <w:p w14:paraId="1BCA859A" w14:textId="5DE0D53E" w:rsidR="00C15314" w:rsidRPr="005F07C0" w:rsidRDefault="00C15314" w:rsidP="00C15314">
      <w:pPr>
        <w:shd w:val="clear" w:color="auto" w:fill="FFFFFF"/>
        <w:spacing w:after="0" w:line="240" w:lineRule="auto"/>
        <w:rPr>
          <w:rFonts w:ascii="Times New Roman" w:hAnsi="Times New Roman" w:cs="Times New Roman"/>
          <w:sz w:val="24"/>
          <w:szCs w:val="24"/>
        </w:rPr>
      </w:pPr>
      <w:r w:rsidRPr="005F07C0">
        <w:rPr>
          <w:rFonts w:ascii="Times New Roman" w:hAnsi="Times New Roman" w:cs="Times New Roman"/>
          <w:sz w:val="24"/>
          <w:szCs w:val="24"/>
        </w:rPr>
        <w:t>Section 5. Campsites</w:t>
      </w:r>
    </w:p>
    <w:p w14:paraId="5C738DDB" w14:textId="77777777" w:rsidR="00C15314" w:rsidRDefault="00C15314" w:rsidP="00C15314">
      <w:pPr>
        <w:shd w:val="clear" w:color="auto" w:fill="FFFFFF"/>
        <w:spacing w:after="0" w:line="240" w:lineRule="auto"/>
        <w:rPr>
          <w:rFonts w:ascii="Times New Roman" w:hAnsi="Times New Roman" w:cs="Times New Roman"/>
        </w:rPr>
      </w:pPr>
    </w:p>
    <w:p w14:paraId="64AAB351" w14:textId="19B45D36" w:rsidR="00027A97" w:rsidRPr="00CE4660" w:rsidRDefault="00027A97" w:rsidP="00027A97">
      <w:pPr>
        <w:pStyle w:val="ListParagraph"/>
        <w:numPr>
          <w:ilvl w:val="0"/>
          <w:numId w:val="10"/>
        </w:numPr>
        <w:spacing w:after="285" w:line="240" w:lineRule="auto"/>
        <w:rPr>
          <w:rFonts w:ascii="Times New Roman" w:hAnsi="Times New Roman" w:cs="Times New Roman"/>
          <w:bCs/>
          <w:sz w:val="24"/>
          <w:szCs w:val="24"/>
        </w:rPr>
      </w:pPr>
      <w:r w:rsidRPr="00CE4660">
        <w:rPr>
          <w:rFonts w:ascii="Times New Roman" w:hAnsi="Times New Roman" w:cs="Times New Roman"/>
          <w:bCs/>
          <w:sz w:val="24"/>
          <w:szCs w:val="24"/>
        </w:rPr>
        <w:t>Camping shall be authorized and allowed only with the provisions of Town of Oneonta Code Chapters 58 and 103.</w:t>
      </w:r>
    </w:p>
    <w:p w14:paraId="3768A879" w14:textId="77777777" w:rsidR="00027A97" w:rsidRPr="00027A97" w:rsidRDefault="00027A97" w:rsidP="00027A97">
      <w:pPr>
        <w:pStyle w:val="ListParagraph"/>
        <w:spacing w:after="285" w:line="240" w:lineRule="auto"/>
        <w:rPr>
          <w:rFonts w:ascii="Times New Roman" w:hAnsi="Times New Roman" w:cs="Times New Roman"/>
          <w:b/>
          <w:color w:val="FF0000"/>
          <w:sz w:val="24"/>
          <w:szCs w:val="24"/>
          <w:u w:val="single"/>
        </w:rPr>
      </w:pPr>
    </w:p>
    <w:p w14:paraId="2CFF0DFB" w14:textId="3F1A7858" w:rsidR="00027A97" w:rsidRPr="002E62CC" w:rsidRDefault="00E1669C" w:rsidP="00A145C0">
      <w:pPr>
        <w:pStyle w:val="ListParagraph"/>
        <w:numPr>
          <w:ilvl w:val="0"/>
          <w:numId w:val="10"/>
        </w:numPr>
        <w:spacing w:after="285" w:line="240" w:lineRule="auto"/>
        <w:rPr>
          <w:rFonts w:ascii="Times New Roman" w:hAnsi="Times New Roman" w:cs="Times New Roman"/>
          <w:strike/>
          <w:sz w:val="24"/>
          <w:szCs w:val="24"/>
        </w:rPr>
      </w:pPr>
      <w:r w:rsidRPr="002E62CC">
        <w:rPr>
          <w:rFonts w:ascii="Times New Roman" w:hAnsi="Times New Roman" w:cs="Times New Roman"/>
          <w:color w:val="000000"/>
          <w:sz w:val="24"/>
          <w:szCs w:val="24"/>
          <w:shd w:val="clear" w:color="auto" w:fill="FFFFFF"/>
        </w:rPr>
        <w:t xml:space="preserve">It is prohibited for persons from occupying a “campsite” on all public property, such as parks, benches, or rights of way. </w:t>
      </w:r>
    </w:p>
    <w:p w14:paraId="5F3CB283" w14:textId="77777777" w:rsidR="002E62CC" w:rsidRPr="002E62CC" w:rsidRDefault="002E62CC" w:rsidP="002E62CC">
      <w:pPr>
        <w:pStyle w:val="ListParagraph"/>
        <w:rPr>
          <w:rFonts w:ascii="Times New Roman" w:hAnsi="Times New Roman" w:cs="Times New Roman"/>
          <w:strike/>
          <w:sz w:val="24"/>
          <w:szCs w:val="24"/>
        </w:rPr>
      </w:pPr>
    </w:p>
    <w:p w14:paraId="63293F41" w14:textId="5B51FB3B" w:rsidR="00001B33" w:rsidRPr="00EC4D58" w:rsidRDefault="00B72D38" w:rsidP="00C24943">
      <w:pPr>
        <w:pStyle w:val="ListParagraph"/>
        <w:numPr>
          <w:ilvl w:val="0"/>
          <w:numId w:val="13"/>
        </w:numPr>
        <w:spacing w:after="0" w:line="240" w:lineRule="auto"/>
        <w:rPr>
          <w:rFonts w:ascii="Times New Roman" w:hAnsi="Times New Roman" w:cs="Times New Roman"/>
          <w:sz w:val="24"/>
          <w:szCs w:val="24"/>
        </w:rPr>
      </w:pPr>
      <w:r w:rsidRPr="00EC4D58">
        <w:rPr>
          <w:rFonts w:ascii="Times New Roman" w:hAnsi="Times New Roman" w:cs="Times New Roman"/>
          <w:bCs/>
          <w:sz w:val="24"/>
          <w:szCs w:val="24"/>
          <w:shd w:val="clear" w:color="auto" w:fill="FFFFFF"/>
        </w:rPr>
        <w:t>Recreational vehicles</w:t>
      </w:r>
      <w:r w:rsidRPr="00EC4D58">
        <w:rPr>
          <w:rFonts w:ascii="Times New Roman" w:hAnsi="Times New Roman" w:cs="Times New Roman"/>
          <w:color w:val="000000"/>
          <w:sz w:val="24"/>
          <w:szCs w:val="24"/>
          <w:shd w:val="clear" w:color="auto" w:fill="FFFFFF"/>
        </w:rPr>
        <w:t xml:space="preserve"> </w:t>
      </w:r>
      <w:r w:rsidR="00F836B2" w:rsidRPr="00EC4D58">
        <w:rPr>
          <w:rFonts w:ascii="Times New Roman" w:hAnsi="Times New Roman" w:cs="Times New Roman"/>
          <w:color w:val="000000"/>
          <w:sz w:val="24"/>
          <w:szCs w:val="24"/>
          <w:shd w:val="clear" w:color="auto" w:fill="FFFFFF"/>
        </w:rPr>
        <w:t>and/or tents may be used on private property for temporary</w:t>
      </w:r>
      <w:r w:rsidRPr="00EC4D58">
        <w:rPr>
          <w:rFonts w:ascii="Times New Roman" w:hAnsi="Times New Roman" w:cs="Times New Roman"/>
          <w:color w:val="000000"/>
          <w:sz w:val="24"/>
          <w:szCs w:val="24"/>
          <w:shd w:val="clear" w:color="auto" w:fill="FFFFFF"/>
        </w:rPr>
        <w:t xml:space="preserve"> </w:t>
      </w:r>
      <w:r w:rsidR="00F836B2" w:rsidRPr="00EC4D58">
        <w:rPr>
          <w:rFonts w:ascii="Times New Roman" w:hAnsi="Times New Roman" w:cs="Times New Roman"/>
          <w:color w:val="000000"/>
          <w:sz w:val="24"/>
          <w:szCs w:val="24"/>
          <w:shd w:val="clear" w:color="auto" w:fill="FFFFFF"/>
        </w:rPr>
        <w:t>living</w:t>
      </w:r>
      <w:r w:rsidR="003A1D1A" w:rsidRPr="00EC4D58">
        <w:rPr>
          <w:rFonts w:ascii="Times New Roman" w:hAnsi="Times New Roman" w:cs="Times New Roman"/>
          <w:color w:val="000000"/>
          <w:sz w:val="24"/>
          <w:szCs w:val="24"/>
          <w:shd w:val="clear" w:color="auto" w:fill="FFFFFF"/>
        </w:rPr>
        <w:t xml:space="preserve"> quarters</w:t>
      </w:r>
      <w:r w:rsidR="007A08A2" w:rsidRPr="00EC4D58">
        <w:rPr>
          <w:rFonts w:ascii="Times New Roman" w:hAnsi="Times New Roman" w:cs="Times New Roman"/>
          <w:color w:val="000000"/>
          <w:sz w:val="24"/>
          <w:szCs w:val="24"/>
          <w:shd w:val="clear" w:color="auto" w:fill="FFFFFF"/>
        </w:rPr>
        <w:t xml:space="preserve"> </w:t>
      </w:r>
      <w:r w:rsidR="008C12CD" w:rsidRPr="00EC4D58">
        <w:rPr>
          <w:rFonts w:ascii="Times New Roman" w:hAnsi="Times New Roman" w:cs="Times New Roman"/>
          <w:color w:val="000000"/>
          <w:sz w:val="24"/>
          <w:szCs w:val="24"/>
          <w:shd w:val="clear" w:color="auto" w:fill="FFFFFF"/>
        </w:rPr>
        <w:t xml:space="preserve">in such instances when a property owner has </w:t>
      </w:r>
      <w:r w:rsidR="00DD0448" w:rsidRPr="00EC4D58">
        <w:rPr>
          <w:rFonts w:ascii="Times New Roman" w:hAnsi="Times New Roman" w:cs="Times New Roman"/>
          <w:color w:val="000000"/>
          <w:sz w:val="24"/>
          <w:szCs w:val="24"/>
          <w:shd w:val="clear" w:color="auto" w:fill="FFFFFF"/>
        </w:rPr>
        <w:t xml:space="preserve">visiting </w:t>
      </w:r>
      <w:r w:rsidR="008C12CD" w:rsidRPr="00EC4D58">
        <w:rPr>
          <w:rFonts w:ascii="Times New Roman" w:hAnsi="Times New Roman" w:cs="Times New Roman"/>
          <w:color w:val="000000"/>
          <w:sz w:val="24"/>
          <w:szCs w:val="24"/>
          <w:shd w:val="clear" w:color="auto" w:fill="FFFFFF"/>
        </w:rPr>
        <w:t xml:space="preserve">guests, or </w:t>
      </w:r>
      <w:r w:rsidR="00DD0448" w:rsidRPr="00EC4D58">
        <w:rPr>
          <w:rFonts w:ascii="Times New Roman" w:hAnsi="Times New Roman" w:cs="Times New Roman"/>
          <w:color w:val="000000"/>
          <w:sz w:val="24"/>
          <w:szCs w:val="24"/>
          <w:shd w:val="clear" w:color="auto" w:fill="FFFFFF"/>
        </w:rPr>
        <w:t xml:space="preserve">for </w:t>
      </w:r>
      <w:r w:rsidR="00491EC5" w:rsidRPr="00EC4D58">
        <w:rPr>
          <w:rFonts w:ascii="Times New Roman" w:hAnsi="Times New Roman" w:cs="Times New Roman"/>
          <w:color w:val="000000"/>
          <w:sz w:val="24"/>
          <w:szCs w:val="24"/>
          <w:shd w:val="clear" w:color="auto" w:fill="FFFFFF"/>
        </w:rPr>
        <w:t xml:space="preserve">personal </w:t>
      </w:r>
      <w:r w:rsidR="00DD0448" w:rsidRPr="00EC4D58">
        <w:rPr>
          <w:rFonts w:ascii="Times New Roman" w:hAnsi="Times New Roman" w:cs="Times New Roman"/>
          <w:color w:val="000000"/>
          <w:sz w:val="24"/>
          <w:szCs w:val="24"/>
          <w:shd w:val="clear" w:color="auto" w:fill="FFFFFF"/>
        </w:rPr>
        <w:t>use by the property owner</w:t>
      </w:r>
      <w:r w:rsidR="00491EC5" w:rsidRPr="00EC4D58">
        <w:rPr>
          <w:rFonts w:ascii="Times New Roman" w:hAnsi="Times New Roman" w:cs="Times New Roman"/>
          <w:color w:val="000000"/>
          <w:sz w:val="24"/>
          <w:szCs w:val="24"/>
          <w:shd w:val="clear" w:color="auto" w:fill="FFFFFF"/>
        </w:rPr>
        <w:t>.</w:t>
      </w:r>
      <w:r w:rsidRPr="00EC4D58">
        <w:rPr>
          <w:rFonts w:ascii="Times New Roman" w:hAnsi="Times New Roman" w:cs="Times New Roman"/>
          <w:color w:val="000000"/>
          <w:sz w:val="24"/>
          <w:szCs w:val="24"/>
          <w:shd w:val="clear" w:color="auto" w:fill="FFFFFF"/>
        </w:rPr>
        <w:t xml:space="preserve"> </w:t>
      </w:r>
      <w:r w:rsidR="00001B33" w:rsidRPr="00EC4D58">
        <w:rPr>
          <w:rFonts w:ascii="Times New Roman" w:hAnsi="Times New Roman" w:cs="Times New Roman"/>
          <w:sz w:val="24"/>
          <w:szCs w:val="24"/>
        </w:rPr>
        <w:t>Any person wishing to use a recreational vehicle as a temporary</w:t>
      </w:r>
      <w:r w:rsidR="00D53C25">
        <w:rPr>
          <w:rFonts w:ascii="Times New Roman" w:hAnsi="Times New Roman" w:cs="Times New Roman"/>
          <w:sz w:val="24"/>
          <w:szCs w:val="24"/>
        </w:rPr>
        <w:t xml:space="preserve"> </w:t>
      </w:r>
      <w:r w:rsidR="00001B33" w:rsidRPr="00EC4D58">
        <w:rPr>
          <w:rFonts w:ascii="Times New Roman" w:hAnsi="Times New Roman" w:cs="Times New Roman"/>
          <w:sz w:val="24"/>
          <w:szCs w:val="24"/>
        </w:rPr>
        <w:t xml:space="preserve">living facility must first obtain a permit from </w:t>
      </w:r>
      <w:r w:rsidR="00D53C25">
        <w:rPr>
          <w:rFonts w:ascii="Times New Roman" w:hAnsi="Times New Roman" w:cs="Times New Roman"/>
          <w:sz w:val="24"/>
          <w:szCs w:val="24"/>
        </w:rPr>
        <w:t xml:space="preserve">the </w:t>
      </w:r>
      <w:r w:rsidR="00001B33" w:rsidRPr="00EC4D58">
        <w:rPr>
          <w:rFonts w:ascii="Times New Roman" w:hAnsi="Times New Roman" w:cs="Times New Roman"/>
          <w:sz w:val="24"/>
          <w:szCs w:val="24"/>
        </w:rPr>
        <w:t>Code Enforcement</w:t>
      </w:r>
      <w:r w:rsidR="00D53C25">
        <w:rPr>
          <w:rFonts w:ascii="Times New Roman" w:hAnsi="Times New Roman" w:cs="Times New Roman"/>
          <w:sz w:val="24"/>
          <w:szCs w:val="24"/>
        </w:rPr>
        <w:t xml:space="preserve"> Office</w:t>
      </w:r>
      <w:r w:rsidR="00001B33" w:rsidRPr="00EC4D58">
        <w:rPr>
          <w:rFonts w:ascii="Times New Roman" w:hAnsi="Times New Roman" w:cs="Times New Roman"/>
          <w:sz w:val="24"/>
          <w:szCs w:val="24"/>
        </w:rPr>
        <w:t xml:space="preserve"> to do so. Such permit application must demonstrate: </w:t>
      </w:r>
    </w:p>
    <w:p w14:paraId="406C8B50" w14:textId="617CA231" w:rsidR="00001B33" w:rsidRPr="003860C7" w:rsidRDefault="00001B33" w:rsidP="00C24943">
      <w:pPr>
        <w:pStyle w:val="ListParagraph"/>
        <w:numPr>
          <w:ilvl w:val="1"/>
          <w:numId w:val="13"/>
        </w:numPr>
        <w:rPr>
          <w:rFonts w:ascii="Times New Roman" w:hAnsi="Times New Roman" w:cs="Times New Roman"/>
          <w:sz w:val="24"/>
          <w:szCs w:val="24"/>
        </w:rPr>
      </w:pPr>
      <w:r w:rsidRPr="003860C7">
        <w:rPr>
          <w:rFonts w:ascii="Times New Roman" w:hAnsi="Times New Roman" w:cs="Times New Roman"/>
          <w:sz w:val="24"/>
          <w:szCs w:val="24"/>
        </w:rPr>
        <w:t xml:space="preserve">That there will be an adequate potable and sanitary water </w:t>
      </w:r>
      <w:r w:rsidR="00C24943" w:rsidRPr="003860C7">
        <w:rPr>
          <w:rFonts w:ascii="Times New Roman" w:hAnsi="Times New Roman" w:cs="Times New Roman"/>
          <w:sz w:val="24"/>
          <w:szCs w:val="24"/>
        </w:rPr>
        <w:t>supply.</w:t>
      </w:r>
      <w:r w:rsidRPr="003860C7">
        <w:rPr>
          <w:rFonts w:ascii="Times New Roman" w:hAnsi="Times New Roman" w:cs="Times New Roman"/>
          <w:sz w:val="24"/>
          <w:szCs w:val="24"/>
        </w:rPr>
        <w:t xml:space="preserve"> </w:t>
      </w:r>
    </w:p>
    <w:p w14:paraId="1F2948B7" w14:textId="77777777" w:rsidR="00001B33" w:rsidRPr="003860C7" w:rsidRDefault="00001B33" w:rsidP="00C24943">
      <w:pPr>
        <w:pStyle w:val="ListParagraph"/>
        <w:numPr>
          <w:ilvl w:val="1"/>
          <w:numId w:val="13"/>
        </w:numPr>
        <w:rPr>
          <w:rFonts w:ascii="Times New Roman" w:hAnsi="Times New Roman" w:cs="Times New Roman"/>
          <w:sz w:val="24"/>
          <w:szCs w:val="24"/>
        </w:rPr>
      </w:pPr>
      <w:r w:rsidRPr="003860C7">
        <w:rPr>
          <w:rFonts w:ascii="Times New Roman" w:hAnsi="Times New Roman" w:cs="Times New Roman"/>
          <w:sz w:val="24"/>
          <w:szCs w:val="24"/>
        </w:rPr>
        <w:t xml:space="preserve">That there will be an adequate self-contained septic holding tank for the actual use and demand and that such a tank will be emptied at a commercial facility specifically designed for such discharge. </w:t>
      </w:r>
    </w:p>
    <w:p w14:paraId="0DD7675B" w14:textId="3026AB2C" w:rsidR="00001B33" w:rsidRPr="003860C7" w:rsidRDefault="00001B33" w:rsidP="00C24943">
      <w:pPr>
        <w:pStyle w:val="ListParagraph"/>
        <w:numPr>
          <w:ilvl w:val="1"/>
          <w:numId w:val="13"/>
        </w:numPr>
        <w:rPr>
          <w:rFonts w:ascii="Times New Roman" w:hAnsi="Times New Roman" w:cs="Times New Roman"/>
          <w:sz w:val="24"/>
          <w:szCs w:val="24"/>
        </w:rPr>
      </w:pPr>
      <w:r w:rsidRPr="003860C7">
        <w:rPr>
          <w:rFonts w:ascii="Times New Roman" w:hAnsi="Times New Roman" w:cs="Times New Roman"/>
          <w:sz w:val="24"/>
          <w:szCs w:val="24"/>
        </w:rPr>
        <w:t xml:space="preserve">That the recreational </w:t>
      </w:r>
      <w:r w:rsidR="006B61BC" w:rsidRPr="003860C7">
        <w:rPr>
          <w:rFonts w:ascii="Times New Roman" w:hAnsi="Times New Roman" w:cs="Times New Roman"/>
          <w:sz w:val="24"/>
          <w:szCs w:val="24"/>
        </w:rPr>
        <w:t>vehicle</w:t>
      </w:r>
      <w:r w:rsidRPr="003860C7">
        <w:rPr>
          <w:rFonts w:ascii="Times New Roman" w:hAnsi="Times New Roman" w:cs="Times New Roman"/>
          <w:sz w:val="24"/>
          <w:szCs w:val="24"/>
        </w:rPr>
        <w:t xml:space="preserve"> is properly licensed and registered as required by law. </w:t>
      </w:r>
    </w:p>
    <w:p w14:paraId="1BA4BD7E" w14:textId="7DC33BBF" w:rsidR="00001B33" w:rsidRPr="003860C7" w:rsidRDefault="00001B33" w:rsidP="00C24943">
      <w:pPr>
        <w:pStyle w:val="ListParagraph"/>
        <w:numPr>
          <w:ilvl w:val="1"/>
          <w:numId w:val="13"/>
        </w:numPr>
        <w:rPr>
          <w:rFonts w:ascii="Times New Roman" w:hAnsi="Times New Roman" w:cs="Times New Roman"/>
          <w:sz w:val="24"/>
          <w:szCs w:val="24"/>
        </w:rPr>
      </w:pPr>
      <w:r w:rsidRPr="003860C7">
        <w:rPr>
          <w:rFonts w:ascii="Times New Roman" w:hAnsi="Times New Roman" w:cs="Times New Roman"/>
          <w:sz w:val="24"/>
          <w:szCs w:val="24"/>
        </w:rPr>
        <w:t xml:space="preserve">That the recreational vehicle is property connected to electrical service if required and such connection cannot be powered by a generator. </w:t>
      </w:r>
    </w:p>
    <w:p w14:paraId="1A063D6D" w14:textId="6552944E" w:rsidR="00001B33" w:rsidRPr="003860C7" w:rsidRDefault="00001B33" w:rsidP="00C24943">
      <w:pPr>
        <w:pStyle w:val="ListParagraph"/>
        <w:numPr>
          <w:ilvl w:val="1"/>
          <w:numId w:val="13"/>
        </w:numPr>
        <w:rPr>
          <w:rFonts w:ascii="Times New Roman" w:hAnsi="Times New Roman" w:cs="Times New Roman"/>
          <w:sz w:val="24"/>
          <w:szCs w:val="24"/>
        </w:rPr>
      </w:pPr>
      <w:r w:rsidRPr="003860C7">
        <w:rPr>
          <w:rFonts w:ascii="Times New Roman" w:hAnsi="Times New Roman" w:cs="Times New Roman"/>
          <w:sz w:val="24"/>
          <w:szCs w:val="24"/>
        </w:rPr>
        <w:t xml:space="preserve">All recreational vehicles used must be located on a lot owned by the applicant and outside of any right-of-way such as a street or sidewalk. </w:t>
      </w:r>
    </w:p>
    <w:p w14:paraId="7C6F5057" w14:textId="77777777" w:rsidR="00001B33" w:rsidRPr="003860C7" w:rsidRDefault="00001B33" w:rsidP="00001B33">
      <w:pPr>
        <w:pStyle w:val="ListParagraph"/>
        <w:rPr>
          <w:rFonts w:ascii="Times New Roman" w:hAnsi="Times New Roman" w:cs="Times New Roman"/>
          <w:sz w:val="24"/>
          <w:szCs w:val="24"/>
        </w:rPr>
      </w:pPr>
      <w:r w:rsidRPr="003860C7">
        <w:rPr>
          <w:rFonts w:ascii="Times New Roman" w:hAnsi="Times New Roman" w:cs="Times New Roman"/>
          <w:sz w:val="24"/>
          <w:szCs w:val="24"/>
        </w:rPr>
        <w:t xml:space="preserve">In no event shall a </w:t>
      </w:r>
      <w:r w:rsidRPr="009B6CAA">
        <w:rPr>
          <w:rFonts w:ascii="Times New Roman" w:hAnsi="Times New Roman" w:cs="Times New Roman"/>
          <w:sz w:val="24"/>
          <w:szCs w:val="24"/>
        </w:rPr>
        <w:t xml:space="preserve">recreational vehicle </w:t>
      </w:r>
      <w:r w:rsidRPr="003860C7">
        <w:rPr>
          <w:rFonts w:ascii="Times New Roman" w:hAnsi="Times New Roman" w:cs="Times New Roman"/>
          <w:sz w:val="24"/>
          <w:szCs w:val="24"/>
        </w:rPr>
        <w:t xml:space="preserve">be utilized as or considered to be a permanent dwelling. </w:t>
      </w:r>
    </w:p>
    <w:p w14:paraId="5645A070" w14:textId="77777777" w:rsidR="00001B33" w:rsidRPr="009D1B55" w:rsidRDefault="00001B33" w:rsidP="00C24943">
      <w:pPr>
        <w:pStyle w:val="ListParagraph"/>
        <w:spacing w:after="285" w:line="240" w:lineRule="auto"/>
        <w:rPr>
          <w:rFonts w:ascii="Times New Roman" w:hAnsi="Times New Roman" w:cs="Times New Roman"/>
          <w:bCs/>
          <w:sz w:val="24"/>
          <w:szCs w:val="24"/>
        </w:rPr>
      </w:pPr>
    </w:p>
    <w:p w14:paraId="5B9BF067" w14:textId="77777777" w:rsidR="009341DE" w:rsidRPr="009D1B55" w:rsidRDefault="009341DE" w:rsidP="009341DE">
      <w:pPr>
        <w:spacing w:after="285" w:line="240" w:lineRule="auto"/>
        <w:rPr>
          <w:rFonts w:ascii="Times New Roman" w:hAnsi="Times New Roman" w:cs="Times New Roman"/>
          <w:bCs/>
          <w:sz w:val="24"/>
          <w:szCs w:val="24"/>
        </w:rPr>
      </w:pPr>
      <w:r w:rsidRPr="009D1B55">
        <w:rPr>
          <w:rFonts w:ascii="Times New Roman" w:hAnsi="Times New Roman" w:cs="Times New Roman"/>
          <w:bCs/>
          <w:sz w:val="24"/>
          <w:szCs w:val="24"/>
        </w:rPr>
        <w:t>Section 6. Enforcement.</w:t>
      </w:r>
    </w:p>
    <w:p w14:paraId="2C8BCA58" w14:textId="75A10F2F" w:rsidR="009341DE" w:rsidRDefault="009341DE" w:rsidP="009341DE">
      <w:pPr>
        <w:pStyle w:val="ListParagraph"/>
        <w:numPr>
          <w:ilvl w:val="0"/>
          <w:numId w:val="11"/>
        </w:numPr>
        <w:spacing w:after="285" w:line="240" w:lineRule="auto"/>
        <w:rPr>
          <w:rFonts w:ascii="Times New Roman" w:hAnsi="Times New Roman" w:cs="Times New Roman"/>
          <w:bCs/>
          <w:sz w:val="24"/>
          <w:szCs w:val="24"/>
        </w:rPr>
      </w:pPr>
      <w:r w:rsidRPr="009D1B55">
        <w:rPr>
          <w:rFonts w:ascii="Times New Roman" w:hAnsi="Times New Roman" w:cs="Times New Roman"/>
          <w:bCs/>
          <w:sz w:val="24"/>
          <w:szCs w:val="24"/>
        </w:rPr>
        <w:t xml:space="preserve">Rules, </w:t>
      </w:r>
      <w:proofErr w:type="gramStart"/>
      <w:r w:rsidRPr="009D1B55">
        <w:rPr>
          <w:rFonts w:ascii="Times New Roman" w:hAnsi="Times New Roman" w:cs="Times New Roman"/>
          <w:bCs/>
          <w:sz w:val="24"/>
          <w:szCs w:val="24"/>
        </w:rPr>
        <w:t>regulations</w:t>
      </w:r>
      <w:proofErr w:type="gramEnd"/>
      <w:r w:rsidRPr="009D1B55">
        <w:rPr>
          <w:rFonts w:ascii="Times New Roman" w:hAnsi="Times New Roman" w:cs="Times New Roman"/>
          <w:bCs/>
          <w:sz w:val="24"/>
          <w:szCs w:val="24"/>
        </w:rPr>
        <w:t xml:space="preserve"> and forms. - The Enforcement Officer shall have the authority to make, adopt and promulgate such written rules, regulations and forms as deem</w:t>
      </w:r>
      <w:r w:rsidR="0036572D">
        <w:rPr>
          <w:rFonts w:ascii="Times New Roman" w:hAnsi="Times New Roman" w:cs="Times New Roman"/>
          <w:bCs/>
          <w:sz w:val="24"/>
          <w:szCs w:val="24"/>
        </w:rPr>
        <w:t>ed</w:t>
      </w:r>
      <w:r w:rsidRPr="009D1B55">
        <w:rPr>
          <w:rFonts w:ascii="Times New Roman" w:hAnsi="Times New Roman" w:cs="Times New Roman"/>
          <w:bCs/>
          <w:sz w:val="24"/>
          <w:szCs w:val="24"/>
        </w:rPr>
        <w:t xml:space="preserve"> necessary for the proper enforcement and administration of this chapter and to secure the intent thereof. Such rules, </w:t>
      </w:r>
      <w:r w:rsidRPr="009D1B55">
        <w:rPr>
          <w:rFonts w:ascii="Times New Roman" w:hAnsi="Times New Roman" w:cs="Times New Roman"/>
          <w:bCs/>
          <w:sz w:val="24"/>
          <w:szCs w:val="24"/>
        </w:rPr>
        <w:lastRenderedPageBreak/>
        <w:t xml:space="preserve">regulations and forms shall not </w:t>
      </w:r>
      <w:proofErr w:type="gramStart"/>
      <w:r w:rsidRPr="009D1B55">
        <w:rPr>
          <w:rFonts w:ascii="Times New Roman" w:hAnsi="Times New Roman" w:cs="Times New Roman"/>
          <w:bCs/>
          <w:sz w:val="24"/>
          <w:szCs w:val="24"/>
        </w:rPr>
        <w:t>be in conflict with</w:t>
      </w:r>
      <w:proofErr w:type="gramEnd"/>
      <w:r w:rsidRPr="009D1B55">
        <w:rPr>
          <w:rFonts w:ascii="Times New Roman" w:hAnsi="Times New Roman" w:cs="Times New Roman"/>
          <w:bCs/>
          <w:sz w:val="24"/>
          <w:szCs w:val="24"/>
        </w:rPr>
        <w:t xml:space="preserve"> the provisions of this chapter or any other ordinance of the Town of Oneonta, nor shall they have the effect of waiving any provisions of this chapter or any other ordinance. Such rules, regulations and forms shall have the same force and effect as the provision of this chapter and be subject to the same penalties for violation thereof. Such rules, regulations and forms shall be submitted to the Town Board by the Enforcement Officer, which shall move to approve, </w:t>
      </w:r>
      <w:proofErr w:type="gramStart"/>
      <w:r w:rsidRPr="009D1B55">
        <w:rPr>
          <w:rFonts w:ascii="Times New Roman" w:hAnsi="Times New Roman" w:cs="Times New Roman"/>
          <w:bCs/>
          <w:sz w:val="24"/>
          <w:szCs w:val="24"/>
        </w:rPr>
        <w:t>reject</w:t>
      </w:r>
      <w:proofErr w:type="gramEnd"/>
      <w:r w:rsidRPr="009D1B55">
        <w:rPr>
          <w:rFonts w:ascii="Times New Roman" w:hAnsi="Times New Roman" w:cs="Times New Roman"/>
          <w:bCs/>
          <w:sz w:val="24"/>
          <w:szCs w:val="24"/>
        </w:rPr>
        <w:t xml:space="preserve"> or modify such rules, regulations or forms within 60 days after submission. Failure to so move shall be construed to constitute approval thereof. Said rules, regulations and forms as approved by the Town Board shall be on file with the Town Clerk and available to public view.</w:t>
      </w:r>
    </w:p>
    <w:p w14:paraId="0D34B95B" w14:textId="77777777" w:rsidR="00E7173F" w:rsidRDefault="00E7173F" w:rsidP="00E7173F">
      <w:pPr>
        <w:pStyle w:val="ListParagraph"/>
        <w:spacing w:after="285" w:line="240" w:lineRule="auto"/>
        <w:rPr>
          <w:rFonts w:ascii="Times New Roman" w:hAnsi="Times New Roman" w:cs="Times New Roman"/>
          <w:bCs/>
          <w:sz w:val="24"/>
          <w:szCs w:val="24"/>
        </w:rPr>
      </w:pPr>
    </w:p>
    <w:p w14:paraId="117CAB4D" w14:textId="775A3C21" w:rsidR="009B7E9A" w:rsidRPr="009B7E9A" w:rsidRDefault="00E7173F" w:rsidP="002760CD">
      <w:pPr>
        <w:pStyle w:val="ListParagraph"/>
        <w:numPr>
          <w:ilvl w:val="0"/>
          <w:numId w:val="11"/>
        </w:numPr>
        <w:spacing w:after="285" w:line="240" w:lineRule="auto"/>
        <w:rPr>
          <w:rFonts w:ascii="Times New Roman" w:hAnsi="Times New Roman" w:cs="Times New Roman"/>
          <w:bCs/>
          <w:sz w:val="24"/>
          <w:szCs w:val="24"/>
          <w:highlight w:val="yellow"/>
        </w:rPr>
      </w:pPr>
      <w:r w:rsidRPr="00066E90">
        <w:rPr>
          <w:rFonts w:ascii="Times New Roman" w:hAnsi="Times New Roman" w:cs="Times New Roman"/>
          <w:sz w:val="24"/>
          <w:szCs w:val="24"/>
          <w:highlight w:val="yellow"/>
        </w:rPr>
        <w:t xml:space="preserve">Term of permit. </w:t>
      </w:r>
      <w:r w:rsidR="009B7E9A" w:rsidRPr="00066E90">
        <w:rPr>
          <w:rFonts w:ascii="Times New Roman" w:hAnsi="Times New Roman" w:cs="Times New Roman"/>
          <w:bCs/>
          <w:sz w:val="24"/>
          <w:szCs w:val="24"/>
          <w:highlight w:val="yellow"/>
        </w:rPr>
        <w:t xml:space="preserve">A </w:t>
      </w:r>
      <w:r w:rsidR="009B7E9A" w:rsidRPr="009B7E9A">
        <w:rPr>
          <w:rFonts w:ascii="Times New Roman" w:hAnsi="Times New Roman" w:cs="Times New Roman"/>
          <w:bCs/>
          <w:sz w:val="24"/>
          <w:szCs w:val="24"/>
          <w:highlight w:val="yellow"/>
        </w:rPr>
        <w:t xml:space="preserve">permit is required for any temporary occupancy of a recreational vehicle or tent on private property that is longer than 7 days. Permits are available in the Code Office. Property owners must state the length of their, or their guests, stay.  </w:t>
      </w:r>
      <w:r w:rsidR="00BB1A3E">
        <w:rPr>
          <w:rFonts w:ascii="Times New Roman" w:hAnsi="Times New Roman" w:cs="Times New Roman"/>
          <w:bCs/>
          <w:sz w:val="24"/>
          <w:szCs w:val="24"/>
          <w:highlight w:val="yellow"/>
        </w:rPr>
        <w:t>A p</w:t>
      </w:r>
      <w:r w:rsidR="009B7E9A" w:rsidRPr="009B7E9A">
        <w:rPr>
          <w:rFonts w:ascii="Times New Roman" w:hAnsi="Times New Roman" w:cs="Times New Roman"/>
          <w:bCs/>
          <w:sz w:val="24"/>
          <w:szCs w:val="24"/>
          <w:highlight w:val="yellow"/>
        </w:rPr>
        <w:t xml:space="preserve">ermit may be </w:t>
      </w:r>
      <w:r w:rsidR="005C2447">
        <w:rPr>
          <w:rFonts w:ascii="Times New Roman" w:hAnsi="Times New Roman" w:cs="Times New Roman"/>
          <w:bCs/>
          <w:sz w:val="24"/>
          <w:szCs w:val="24"/>
          <w:highlight w:val="yellow"/>
        </w:rPr>
        <w:t>valid</w:t>
      </w:r>
      <w:r w:rsidR="009B7E9A" w:rsidRPr="009B7E9A">
        <w:rPr>
          <w:rFonts w:ascii="Times New Roman" w:hAnsi="Times New Roman" w:cs="Times New Roman"/>
          <w:bCs/>
          <w:sz w:val="24"/>
          <w:szCs w:val="24"/>
          <w:highlight w:val="yellow"/>
        </w:rPr>
        <w:t xml:space="preserve"> for up to 30 days and may be renewed three times during a 12-month period.</w:t>
      </w:r>
    </w:p>
    <w:p w14:paraId="00A7C6ED" w14:textId="77777777" w:rsidR="009341DE" w:rsidRPr="009341DE" w:rsidRDefault="009341DE" w:rsidP="009341DE">
      <w:pPr>
        <w:pStyle w:val="ListParagraph"/>
        <w:spacing w:after="285" w:line="240" w:lineRule="auto"/>
        <w:rPr>
          <w:rFonts w:ascii="Times New Roman" w:hAnsi="Times New Roman" w:cs="Times New Roman"/>
          <w:b/>
          <w:color w:val="FF0000"/>
          <w:sz w:val="24"/>
          <w:szCs w:val="24"/>
          <w:u w:val="single"/>
        </w:rPr>
      </w:pPr>
    </w:p>
    <w:p w14:paraId="03E67A51" w14:textId="4E0034B2" w:rsidR="009341DE" w:rsidRPr="002604C4" w:rsidRDefault="009341DE" w:rsidP="009341DE">
      <w:pPr>
        <w:pStyle w:val="ListParagraph"/>
        <w:numPr>
          <w:ilvl w:val="0"/>
          <w:numId w:val="11"/>
        </w:numPr>
        <w:spacing w:after="285" w:line="240" w:lineRule="auto"/>
        <w:rPr>
          <w:rFonts w:ascii="Times New Roman" w:hAnsi="Times New Roman" w:cs="Times New Roman"/>
          <w:bCs/>
          <w:sz w:val="24"/>
          <w:szCs w:val="24"/>
        </w:rPr>
      </w:pPr>
      <w:r w:rsidRPr="002604C4">
        <w:rPr>
          <w:rFonts w:ascii="Times New Roman" w:hAnsi="Times New Roman" w:cs="Times New Roman"/>
          <w:bCs/>
          <w:sz w:val="24"/>
          <w:szCs w:val="24"/>
        </w:rPr>
        <w:t xml:space="preserve">Entry and inspection. - The Enforcement Officer shall have the right to enter upon, examine and inspect, or cause to be entered, </w:t>
      </w:r>
      <w:proofErr w:type="gramStart"/>
      <w:r w:rsidRPr="002604C4">
        <w:rPr>
          <w:rFonts w:ascii="Times New Roman" w:hAnsi="Times New Roman" w:cs="Times New Roman"/>
          <w:bCs/>
          <w:sz w:val="24"/>
          <w:szCs w:val="24"/>
        </w:rPr>
        <w:t>examined</w:t>
      </w:r>
      <w:proofErr w:type="gramEnd"/>
      <w:r w:rsidRPr="002604C4">
        <w:rPr>
          <w:rFonts w:ascii="Times New Roman" w:hAnsi="Times New Roman" w:cs="Times New Roman"/>
          <w:bCs/>
          <w:sz w:val="24"/>
          <w:szCs w:val="24"/>
        </w:rPr>
        <w:t xml:space="preserve"> and inspected, any building or property at any time for the purpose of carrying out his duties and to determine compliance by request and with provisions of this chapter. A written report of each such examination and inspection shall be prepared </w:t>
      </w:r>
      <w:proofErr w:type="gramStart"/>
      <w:r w:rsidRPr="002604C4">
        <w:rPr>
          <w:rFonts w:ascii="Times New Roman" w:hAnsi="Times New Roman" w:cs="Times New Roman"/>
          <w:bCs/>
          <w:sz w:val="24"/>
          <w:szCs w:val="24"/>
        </w:rPr>
        <w:t>on</w:t>
      </w:r>
      <w:proofErr w:type="gramEnd"/>
      <w:r w:rsidRPr="002604C4">
        <w:rPr>
          <w:rFonts w:ascii="Times New Roman" w:hAnsi="Times New Roman" w:cs="Times New Roman"/>
          <w:bCs/>
          <w:sz w:val="24"/>
          <w:szCs w:val="24"/>
        </w:rPr>
        <w:t xml:space="preserve"> an appropriate form and kept on file by the Enforcement Officer.</w:t>
      </w:r>
    </w:p>
    <w:p w14:paraId="3C41221F" w14:textId="49F76734" w:rsidR="009341DE" w:rsidRPr="002604C4" w:rsidRDefault="009341DE" w:rsidP="009341DE">
      <w:pPr>
        <w:spacing w:after="285" w:line="240" w:lineRule="auto"/>
        <w:rPr>
          <w:rFonts w:ascii="Times New Roman" w:hAnsi="Times New Roman" w:cs="Times New Roman"/>
          <w:bCs/>
          <w:sz w:val="24"/>
          <w:szCs w:val="24"/>
        </w:rPr>
      </w:pPr>
      <w:r w:rsidRPr="002604C4">
        <w:rPr>
          <w:rFonts w:ascii="Times New Roman" w:hAnsi="Times New Roman" w:cs="Times New Roman"/>
          <w:bCs/>
          <w:sz w:val="24"/>
          <w:szCs w:val="24"/>
        </w:rPr>
        <w:t xml:space="preserve">Section 7. -Penalties for offenses. </w:t>
      </w:r>
    </w:p>
    <w:p w14:paraId="0B51434E" w14:textId="7650C448" w:rsidR="009341DE" w:rsidRPr="002604C4" w:rsidRDefault="009341DE" w:rsidP="009341DE">
      <w:pPr>
        <w:pStyle w:val="ListParagraph"/>
        <w:numPr>
          <w:ilvl w:val="0"/>
          <w:numId w:val="12"/>
        </w:numPr>
        <w:spacing w:after="285" w:line="240" w:lineRule="auto"/>
        <w:rPr>
          <w:rFonts w:ascii="Times New Roman" w:hAnsi="Times New Roman" w:cs="Times New Roman"/>
          <w:bCs/>
          <w:sz w:val="24"/>
          <w:szCs w:val="24"/>
        </w:rPr>
      </w:pPr>
      <w:r w:rsidRPr="002604C4">
        <w:rPr>
          <w:rFonts w:ascii="Times New Roman" w:hAnsi="Times New Roman" w:cs="Times New Roman"/>
          <w:bCs/>
          <w:sz w:val="24"/>
          <w:szCs w:val="24"/>
        </w:rPr>
        <w:t xml:space="preserve">Whenever, in the opinion of the Enforcement Officer, after property examination and inspection, there exists a violation of any provision of this chapter, of any site plan approved hereunder or of any rule or regulation adopted pursuant thereto, </w:t>
      </w:r>
      <w:r w:rsidR="00EE6C3F">
        <w:rPr>
          <w:rFonts w:ascii="Times New Roman" w:hAnsi="Times New Roman" w:cs="Times New Roman"/>
          <w:bCs/>
          <w:sz w:val="24"/>
          <w:szCs w:val="24"/>
        </w:rPr>
        <w:t>the Enforcement Officer</w:t>
      </w:r>
      <w:r w:rsidRPr="002604C4">
        <w:rPr>
          <w:rFonts w:ascii="Times New Roman" w:hAnsi="Times New Roman" w:cs="Times New Roman"/>
          <w:bCs/>
          <w:sz w:val="24"/>
          <w:szCs w:val="24"/>
        </w:rPr>
        <w:t xml:space="preserve"> may issue an appearance ticket, returnable in the Town Court of the Town of Oneonta to the person owning, operating, occupying or maintaining the premises, including a mortgagee or vendee in possession, assignee of rents, receiver, executor, trustee, lessee or any other person or entity in control of the premises.</w:t>
      </w:r>
    </w:p>
    <w:p w14:paraId="00DECF62" w14:textId="77777777" w:rsidR="009341DE" w:rsidRPr="002604C4" w:rsidRDefault="009341DE" w:rsidP="009341DE">
      <w:pPr>
        <w:pStyle w:val="ListParagraph"/>
        <w:spacing w:after="285" w:line="240" w:lineRule="auto"/>
        <w:rPr>
          <w:rFonts w:ascii="Times New Roman" w:hAnsi="Times New Roman" w:cs="Times New Roman"/>
          <w:bCs/>
          <w:sz w:val="24"/>
          <w:szCs w:val="24"/>
        </w:rPr>
      </w:pPr>
    </w:p>
    <w:p w14:paraId="638C84C1" w14:textId="09E4BCC9" w:rsidR="009341DE" w:rsidRPr="002604C4" w:rsidRDefault="009341DE" w:rsidP="009341DE">
      <w:pPr>
        <w:pStyle w:val="ListParagraph"/>
        <w:numPr>
          <w:ilvl w:val="0"/>
          <w:numId w:val="12"/>
        </w:numPr>
        <w:spacing w:after="285" w:line="240" w:lineRule="auto"/>
        <w:rPr>
          <w:rFonts w:ascii="Times New Roman" w:hAnsi="Times New Roman" w:cs="Times New Roman"/>
          <w:bCs/>
          <w:sz w:val="24"/>
          <w:szCs w:val="24"/>
        </w:rPr>
      </w:pPr>
      <w:r w:rsidRPr="002604C4">
        <w:rPr>
          <w:rFonts w:ascii="Times New Roman" w:hAnsi="Times New Roman" w:cs="Times New Roman"/>
          <w:bCs/>
          <w:sz w:val="24"/>
          <w:szCs w:val="24"/>
        </w:rPr>
        <w:t>Any person found in violation of this chapter shall be subject to a fine of not less than $100 nor more than $250 or imprisonment for a term not to exceed 15 days, or both. Each week that such violation continues shall constitute a separate offense.</w:t>
      </w:r>
    </w:p>
    <w:sectPr w:rsidR="009341DE" w:rsidRPr="002604C4" w:rsidSect="002C48E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95D"/>
    <w:multiLevelType w:val="hybridMultilevel"/>
    <w:tmpl w:val="FCAA9F9A"/>
    <w:lvl w:ilvl="0" w:tplc="CC9CF24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77653"/>
    <w:multiLevelType w:val="hybridMultilevel"/>
    <w:tmpl w:val="4022B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32223"/>
    <w:multiLevelType w:val="hybridMultilevel"/>
    <w:tmpl w:val="2F949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60633"/>
    <w:multiLevelType w:val="hybridMultilevel"/>
    <w:tmpl w:val="3EDE4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E18B1"/>
    <w:multiLevelType w:val="hybridMultilevel"/>
    <w:tmpl w:val="02E41E16"/>
    <w:lvl w:ilvl="0" w:tplc="28FCD5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0739B"/>
    <w:multiLevelType w:val="hybridMultilevel"/>
    <w:tmpl w:val="2E140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04FA9"/>
    <w:multiLevelType w:val="hybridMultilevel"/>
    <w:tmpl w:val="F6387EB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A53A34"/>
    <w:multiLevelType w:val="hybridMultilevel"/>
    <w:tmpl w:val="38E61E08"/>
    <w:lvl w:ilvl="0" w:tplc="3F5C0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3206FF"/>
    <w:multiLevelType w:val="hybridMultilevel"/>
    <w:tmpl w:val="31B67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B00A3"/>
    <w:multiLevelType w:val="hybridMultilevel"/>
    <w:tmpl w:val="B4E89E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226E0"/>
    <w:multiLevelType w:val="hybridMultilevel"/>
    <w:tmpl w:val="B63EF1E0"/>
    <w:lvl w:ilvl="0" w:tplc="BFF48D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68171C"/>
    <w:multiLevelType w:val="hybridMultilevel"/>
    <w:tmpl w:val="DAA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276067"/>
    <w:multiLevelType w:val="hybridMultilevel"/>
    <w:tmpl w:val="695A2FD2"/>
    <w:lvl w:ilvl="0" w:tplc="DEDC19E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505285">
    <w:abstractNumId w:val="3"/>
  </w:num>
  <w:num w:numId="2" w16cid:durableId="443042267">
    <w:abstractNumId w:val="9"/>
  </w:num>
  <w:num w:numId="3" w16cid:durableId="1586186155">
    <w:abstractNumId w:val="6"/>
  </w:num>
  <w:num w:numId="4" w16cid:durableId="1518739595">
    <w:abstractNumId w:val="7"/>
  </w:num>
  <w:num w:numId="5" w16cid:durableId="1240482255">
    <w:abstractNumId w:val="10"/>
  </w:num>
  <w:num w:numId="6" w16cid:durableId="1641808755">
    <w:abstractNumId w:val="0"/>
  </w:num>
  <w:num w:numId="7" w16cid:durableId="1504128531">
    <w:abstractNumId w:val="1"/>
  </w:num>
  <w:num w:numId="8" w16cid:durableId="178276613">
    <w:abstractNumId w:val="2"/>
  </w:num>
  <w:num w:numId="9" w16cid:durableId="1652101807">
    <w:abstractNumId w:val="11"/>
  </w:num>
  <w:num w:numId="10" w16cid:durableId="1148865552">
    <w:abstractNumId w:val="12"/>
  </w:num>
  <w:num w:numId="11" w16cid:durableId="1293172940">
    <w:abstractNumId w:val="5"/>
  </w:num>
  <w:num w:numId="12" w16cid:durableId="275871862">
    <w:abstractNumId w:val="8"/>
  </w:num>
  <w:num w:numId="13" w16cid:durableId="1204248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DAA"/>
    <w:rsid w:val="00001B33"/>
    <w:rsid w:val="000203CB"/>
    <w:rsid w:val="00023A5E"/>
    <w:rsid w:val="00027A97"/>
    <w:rsid w:val="000335A4"/>
    <w:rsid w:val="000552CE"/>
    <w:rsid w:val="00063CC1"/>
    <w:rsid w:val="00064548"/>
    <w:rsid w:val="00066E90"/>
    <w:rsid w:val="00086943"/>
    <w:rsid w:val="00093E83"/>
    <w:rsid w:val="000A6B18"/>
    <w:rsid w:val="000C517C"/>
    <w:rsid w:val="000F3A81"/>
    <w:rsid w:val="000F6DDF"/>
    <w:rsid w:val="00103DBD"/>
    <w:rsid w:val="0011040A"/>
    <w:rsid w:val="0014233E"/>
    <w:rsid w:val="001515E5"/>
    <w:rsid w:val="00164C82"/>
    <w:rsid w:val="00182B54"/>
    <w:rsid w:val="001862A4"/>
    <w:rsid w:val="001B5D9E"/>
    <w:rsid w:val="001D4735"/>
    <w:rsid w:val="001D596F"/>
    <w:rsid w:val="001E0E6A"/>
    <w:rsid w:val="001E104F"/>
    <w:rsid w:val="001F1167"/>
    <w:rsid w:val="001F72C8"/>
    <w:rsid w:val="00200CB7"/>
    <w:rsid w:val="00213E67"/>
    <w:rsid w:val="0023592E"/>
    <w:rsid w:val="002414EE"/>
    <w:rsid w:val="00247B04"/>
    <w:rsid w:val="002604C4"/>
    <w:rsid w:val="00274B38"/>
    <w:rsid w:val="00283352"/>
    <w:rsid w:val="002C48EF"/>
    <w:rsid w:val="002C5EF0"/>
    <w:rsid w:val="002C7A37"/>
    <w:rsid w:val="002E08B3"/>
    <w:rsid w:val="002E62CC"/>
    <w:rsid w:val="002F0441"/>
    <w:rsid w:val="00304A88"/>
    <w:rsid w:val="00331ED9"/>
    <w:rsid w:val="00333D61"/>
    <w:rsid w:val="003426FA"/>
    <w:rsid w:val="0034600F"/>
    <w:rsid w:val="00364C8B"/>
    <w:rsid w:val="0036572D"/>
    <w:rsid w:val="003860C7"/>
    <w:rsid w:val="00387727"/>
    <w:rsid w:val="003927DF"/>
    <w:rsid w:val="00394C0E"/>
    <w:rsid w:val="003A1D1A"/>
    <w:rsid w:val="003A218C"/>
    <w:rsid w:val="003B38D3"/>
    <w:rsid w:val="003C08E6"/>
    <w:rsid w:val="003D11BA"/>
    <w:rsid w:val="003E13A5"/>
    <w:rsid w:val="003E3B63"/>
    <w:rsid w:val="003F591C"/>
    <w:rsid w:val="00412385"/>
    <w:rsid w:val="00435895"/>
    <w:rsid w:val="00437D7A"/>
    <w:rsid w:val="004404A5"/>
    <w:rsid w:val="00450D2C"/>
    <w:rsid w:val="004544BC"/>
    <w:rsid w:val="004569BE"/>
    <w:rsid w:val="00482654"/>
    <w:rsid w:val="004841B7"/>
    <w:rsid w:val="00491B53"/>
    <w:rsid w:val="00491EC5"/>
    <w:rsid w:val="004B4851"/>
    <w:rsid w:val="004C0194"/>
    <w:rsid w:val="004C2E4E"/>
    <w:rsid w:val="004C5766"/>
    <w:rsid w:val="004E4FAA"/>
    <w:rsid w:val="004F46AC"/>
    <w:rsid w:val="004F721F"/>
    <w:rsid w:val="00510466"/>
    <w:rsid w:val="0053688B"/>
    <w:rsid w:val="005622E9"/>
    <w:rsid w:val="00571C15"/>
    <w:rsid w:val="00584DBB"/>
    <w:rsid w:val="005C2447"/>
    <w:rsid w:val="005C3180"/>
    <w:rsid w:val="005D7FDD"/>
    <w:rsid w:val="005E6C5B"/>
    <w:rsid w:val="005F07C0"/>
    <w:rsid w:val="006039BD"/>
    <w:rsid w:val="00613309"/>
    <w:rsid w:val="006150F7"/>
    <w:rsid w:val="00615B1B"/>
    <w:rsid w:val="0062684E"/>
    <w:rsid w:val="00652186"/>
    <w:rsid w:val="00653CF6"/>
    <w:rsid w:val="00661056"/>
    <w:rsid w:val="00661CB7"/>
    <w:rsid w:val="006835A7"/>
    <w:rsid w:val="006A5DAA"/>
    <w:rsid w:val="006B61BC"/>
    <w:rsid w:val="006C1928"/>
    <w:rsid w:val="006C39F1"/>
    <w:rsid w:val="006D1B01"/>
    <w:rsid w:val="006D382F"/>
    <w:rsid w:val="006E1095"/>
    <w:rsid w:val="006E23E6"/>
    <w:rsid w:val="007027CF"/>
    <w:rsid w:val="00705E2C"/>
    <w:rsid w:val="007274BB"/>
    <w:rsid w:val="0078232B"/>
    <w:rsid w:val="00791A7D"/>
    <w:rsid w:val="00797FD9"/>
    <w:rsid w:val="007A08A2"/>
    <w:rsid w:val="007A5AC4"/>
    <w:rsid w:val="007B488B"/>
    <w:rsid w:val="007C1ACD"/>
    <w:rsid w:val="007D2C5E"/>
    <w:rsid w:val="007D41F8"/>
    <w:rsid w:val="007D4D70"/>
    <w:rsid w:val="007D665B"/>
    <w:rsid w:val="00814FFB"/>
    <w:rsid w:val="00830E59"/>
    <w:rsid w:val="008378F5"/>
    <w:rsid w:val="00844735"/>
    <w:rsid w:val="008474AE"/>
    <w:rsid w:val="00866B3B"/>
    <w:rsid w:val="00874C9B"/>
    <w:rsid w:val="008A128C"/>
    <w:rsid w:val="008A6F3C"/>
    <w:rsid w:val="008B6354"/>
    <w:rsid w:val="008C12CD"/>
    <w:rsid w:val="008C7648"/>
    <w:rsid w:val="008D4B0F"/>
    <w:rsid w:val="008E1DFC"/>
    <w:rsid w:val="0090057C"/>
    <w:rsid w:val="009101DA"/>
    <w:rsid w:val="00914B2A"/>
    <w:rsid w:val="00915442"/>
    <w:rsid w:val="009341DE"/>
    <w:rsid w:val="00957DE9"/>
    <w:rsid w:val="009929B0"/>
    <w:rsid w:val="009B1B6E"/>
    <w:rsid w:val="009B6CAA"/>
    <w:rsid w:val="009B7E9A"/>
    <w:rsid w:val="009C2FFD"/>
    <w:rsid w:val="009C6AAA"/>
    <w:rsid w:val="009D1B55"/>
    <w:rsid w:val="00A02DEC"/>
    <w:rsid w:val="00A16F7C"/>
    <w:rsid w:val="00A225F8"/>
    <w:rsid w:val="00A26A4F"/>
    <w:rsid w:val="00A30615"/>
    <w:rsid w:val="00A41E33"/>
    <w:rsid w:val="00A614D9"/>
    <w:rsid w:val="00A62009"/>
    <w:rsid w:val="00A63C5B"/>
    <w:rsid w:val="00A64F8E"/>
    <w:rsid w:val="00A96883"/>
    <w:rsid w:val="00AA327D"/>
    <w:rsid w:val="00AB166F"/>
    <w:rsid w:val="00AC69E1"/>
    <w:rsid w:val="00AD17AE"/>
    <w:rsid w:val="00AE0F6A"/>
    <w:rsid w:val="00AE4D33"/>
    <w:rsid w:val="00AE79D8"/>
    <w:rsid w:val="00AE7CFF"/>
    <w:rsid w:val="00B362FD"/>
    <w:rsid w:val="00B6392B"/>
    <w:rsid w:val="00B72D38"/>
    <w:rsid w:val="00B94C4F"/>
    <w:rsid w:val="00B95AF4"/>
    <w:rsid w:val="00BB1A3E"/>
    <w:rsid w:val="00BB4F4B"/>
    <w:rsid w:val="00BE1A35"/>
    <w:rsid w:val="00BE5A18"/>
    <w:rsid w:val="00BF0D30"/>
    <w:rsid w:val="00C03949"/>
    <w:rsid w:val="00C04A3C"/>
    <w:rsid w:val="00C130C7"/>
    <w:rsid w:val="00C15314"/>
    <w:rsid w:val="00C24943"/>
    <w:rsid w:val="00C2679C"/>
    <w:rsid w:val="00C35789"/>
    <w:rsid w:val="00C42A3C"/>
    <w:rsid w:val="00C621C2"/>
    <w:rsid w:val="00C64C92"/>
    <w:rsid w:val="00C959E9"/>
    <w:rsid w:val="00CA5F7F"/>
    <w:rsid w:val="00CE002D"/>
    <w:rsid w:val="00CE0C46"/>
    <w:rsid w:val="00CE4660"/>
    <w:rsid w:val="00CF3FE1"/>
    <w:rsid w:val="00CF7DBD"/>
    <w:rsid w:val="00D06272"/>
    <w:rsid w:val="00D125C3"/>
    <w:rsid w:val="00D15115"/>
    <w:rsid w:val="00D37E75"/>
    <w:rsid w:val="00D53C25"/>
    <w:rsid w:val="00D553AF"/>
    <w:rsid w:val="00D70DA0"/>
    <w:rsid w:val="00D84742"/>
    <w:rsid w:val="00D96597"/>
    <w:rsid w:val="00DA3692"/>
    <w:rsid w:val="00DC5532"/>
    <w:rsid w:val="00DD0448"/>
    <w:rsid w:val="00DD67B3"/>
    <w:rsid w:val="00DD78D8"/>
    <w:rsid w:val="00DE78E4"/>
    <w:rsid w:val="00E004F3"/>
    <w:rsid w:val="00E1599F"/>
    <w:rsid w:val="00E1629F"/>
    <w:rsid w:val="00E1669C"/>
    <w:rsid w:val="00E17C81"/>
    <w:rsid w:val="00E23327"/>
    <w:rsid w:val="00E3429F"/>
    <w:rsid w:val="00E5079D"/>
    <w:rsid w:val="00E56AEA"/>
    <w:rsid w:val="00E7173F"/>
    <w:rsid w:val="00E7723A"/>
    <w:rsid w:val="00E856CC"/>
    <w:rsid w:val="00E869A4"/>
    <w:rsid w:val="00E91A51"/>
    <w:rsid w:val="00EA08B4"/>
    <w:rsid w:val="00EA37FB"/>
    <w:rsid w:val="00EA7986"/>
    <w:rsid w:val="00EB769B"/>
    <w:rsid w:val="00EC4D58"/>
    <w:rsid w:val="00ED1175"/>
    <w:rsid w:val="00ED5B77"/>
    <w:rsid w:val="00EE4554"/>
    <w:rsid w:val="00EE6C3F"/>
    <w:rsid w:val="00EF784F"/>
    <w:rsid w:val="00F13872"/>
    <w:rsid w:val="00F271B8"/>
    <w:rsid w:val="00F31D93"/>
    <w:rsid w:val="00F43EC2"/>
    <w:rsid w:val="00F700FF"/>
    <w:rsid w:val="00F72770"/>
    <w:rsid w:val="00F82F02"/>
    <w:rsid w:val="00F836B2"/>
    <w:rsid w:val="00F8690D"/>
    <w:rsid w:val="00F910FD"/>
    <w:rsid w:val="00FB57B3"/>
    <w:rsid w:val="00FC3D46"/>
    <w:rsid w:val="00FE1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3F23E"/>
  <w15:chartTrackingRefBased/>
  <w15:docId w15:val="{A8FFDA42-5B1D-4199-A106-96E5E836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BodyText"/>
    <w:link w:val="Heading4Char"/>
    <w:uiPriority w:val="9"/>
    <w:unhideWhenUsed/>
    <w:qFormat/>
    <w:rsid w:val="002E08B3"/>
    <w:pPr>
      <w:keepNext/>
      <w:widowControl w:val="0"/>
      <w:suppressAutoHyphens/>
      <w:spacing w:before="120" w:after="120" w:line="240" w:lineRule="auto"/>
      <w:outlineLvl w:val="3"/>
    </w:pPr>
    <w:rPr>
      <w:rFonts w:ascii="Liberation Serif" w:eastAsia="Tahoma" w:hAnsi="Liberation Serif" w:cs="DejaVu Sans"/>
      <w:b/>
      <w:bCs/>
      <w:color w:val="000000"/>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08B3"/>
    <w:rPr>
      <w:rFonts w:ascii="Liberation Serif" w:eastAsia="Tahoma" w:hAnsi="Liberation Serif" w:cs="DejaVu Sans"/>
      <w:b/>
      <w:bCs/>
      <w:color w:val="000000"/>
      <w:sz w:val="24"/>
      <w:szCs w:val="24"/>
      <w:lang w:eastAsia="zh-CN" w:bidi="hi-IN"/>
    </w:rPr>
  </w:style>
  <w:style w:type="paragraph" w:styleId="BodyText">
    <w:name w:val="Body Text"/>
    <w:basedOn w:val="Normal"/>
    <w:link w:val="BodyTextChar"/>
    <w:rsid w:val="002E08B3"/>
    <w:pPr>
      <w:widowControl w:val="0"/>
      <w:suppressAutoHyphens/>
      <w:spacing w:after="283" w:line="240" w:lineRule="auto"/>
    </w:pPr>
    <w:rPr>
      <w:rFonts w:ascii="Liberation Serif" w:eastAsia="Tahoma" w:hAnsi="Liberation Serif" w:cs="DejaVu Sans"/>
      <w:color w:val="000000"/>
      <w:sz w:val="24"/>
      <w:szCs w:val="24"/>
      <w:lang w:eastAsia="zh-CN" w:bidi="hi-IN"/>
    </w:rPr>
  </w:style>
  <w:style w:type="character" w:customStyle="1" w:styleId="BodyTextChar">
    <w:name w:val="Body Text Char"/>
    <w:basedOn w:val="DefaultParagraphFont"/>
    <w:link w:val="BodyText"/>
    <w:rsid w:val="002E08B3"/>
    <w:rPr>
      <w:rFonts w:ascii="Liberation Serif" w:eastAsia="Tahoma" w:hAnsi="Liberation Serif" w:cs="DejaVu Sans"/>
      <w:color w:val="000000"/>
      <w:sz w:val="24"/>
      <w:szCs w:val="24"/>
      <w:lang w:eastAsia="zh-CN" w:bidi="hi-IN"/>
    </w:rPr>
  </w:style>
  <w:style w:type="paragraph" w:styleId="Revision">
    <w:name w:val="Revision"/>
    <w:hidden/>
    <w:uiPriority w:val="99"/>
    <w:semiHidden/>
    <w:rsid w:val="007274BB"/>
    <w:pPr>
      <w:spacing w:after="0" w:line="240" w:lineRule="auto"/>
    </w:pPr>
  </w:style>
  <w:style w:type="character" w:styleId="CommentReference">
    <w:name w:val="annotation reference"/>
    <w:basedOn w:val="DefaultParagraphFont"/>
    <w:uiPriority w:val="99"/>
    <w:semiHidden/>
    <w:unhideWhenUsed/>
    <w:rsid w:val="003D11BA"/>
    <w:rPr>
      <w:sz w:val="16"/>
      <w:szCs w:val="16"/>
    </w:rPr>
  </w:style>
  <w:style w:type="paragraph" w:styleId="CommentText">
    <w:name w:val="annotation text"/>
    <w:basedOn w:val="Normal"/>
    <w:link w:val="CommentTextChar"/>
    <w:uiPriority w:val="99"/>
    <w:unhideWhenUsed/>
    <w:rsid w:val="003D11BA"/>
    <w:pPr>
      <w:spacing w:line="240" w:lineRule="auto"/>
    </w:pPr>
    <w:rPr>
      <w:sz w:val="20"/>
      <w:szCs w:val="20"/>
    </w:rPr>
  </w:style>
  <w:style w:type="character" w:customStyle="1" w:styleId="CommentTextChar">
    <w:name w:val="Comment Text Char"/>
    <w:basedOn w:val="DefaultParagraphFont"/>
    <w:link w:val="CommentText"/>
    <w:uiPriority w:val="99"/>
    <w:rsid w:val="003D11BA"/>
    <w:rPr>
      <w:sz w:val="20"/>
      <w:szCs w:val="20"/>
    </w:rPr>
  </w:style>
  <w:style w:type="paragraph" w:styleId="CommentSubject">
    <w:name w:val="annotation subject"/>
    <w:basedOn w:val="CommentText"/>
    <w:next w:val="CommentText"/>
    <w:link w:val="CommentSubjectChar"/>
    <w:uiPriority w:val="99"/>
    <w:semiHidden/>
    <w:unhideWhenUsed/>
    <w:rsid w:val="003D11BA"/>
    <w:rPr>
      <w:b/>
      <w:bCs/>
    </w:rPr>
  </w:style>
  <w:style w:type="character" w:customStyle="1" w:styleId="CommentSubjectChar">
    <w:name w:val="Comment Subject Char"/>
    <w:basedOn w:val="CommentTextChar"/>
    <w:link w:val="CommentSubject"/>
    <w:uiPriority w:val="99"/>
    <w:semiHidden/>
    <w:rsid w:val="003D11BA"/>
    <w:rPr>
      <w:b/>
      <w:bCs/>
      <w:sz w:val="20"/>
      <w:szCs w:val="20"/>
    </w:rPr>
  </w:style>
  <w:style w:type="character" w:styleId="Hyperlink">
    <w:name w:val="Hyperlink"/>
    <w:basedOn w:val="DefaultParagraphFont"/>
    <w:uiPriority w:val="99"/>
    <w:unhideWhenUsed/>
    <w:rsid w:val="000A6B18"/>
    <w:rPr>
      <w:color w:val="0563C1" w:themeColor="hyperlink"/>
      <w:u w:val="single"/>
    </w:rPr>
  </w:style>
  <w:style w:type="character" w:customStyle="1" w:styleId="UnresolvedMention1">
    <w:name w:val="Unresolved Mention1"/>
    <w:basedOn w:val="DefaultParagraphFont"/>
    <w:uiPriority w:val="99"/>
    <w:semiHidden/>
    <w:unhideWhenUsed/>
    <w:rsid w:val="000A6B18"/>
    <w:rPr>
      <w:color w:val="605E5C"/>
      <w:shd w:val="clear" w:color="auto" w:fill="E1DFDD"/>
    </w:rPr>
  </w:style>
  <w:style w:type="paragraph" w:styleId="ListParagraph">
    <w:name w:val="List Paragraph"/>
    <w:basedOn w:val="Normal"/>
    <w:uiPriority w:val="34"/>
    <w:qFormat/>
    <w:rsid w:val="006E1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1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ink/ink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1-29T00:38:34.006"/>
    </inkml:context>
    <inkml:brush xml:id="br0">
      <inkml:brushProperty name="width" value="0.035" units="cm"/>
      <inkml:brushProperty name="height" value="0.035" units="cm"/>
    </inkml:brush>
  </inkml:definitions>
  <inkml:trace contextRef="#ctx0" brushRef="#br0">12 16 5489 0 0,'-1'0'575'0'0,"-6"-6"7294"0"0,3 2-3758 0 0,6 3-2871 0 0,8 4-1983 0 0,-5-2 860 0 0,-1 1 0 0 0,1-1-1 0 0,0-1 1 0 0,-1 1 0 0 0,8-1-1 0 0,-12 0 120 0 0,-20-4 978 0 0,6-3-1051 0 0,13 6-212 0 0,10 3-80 0 0,1 2-813 0 0,20 6-4881 0 0,-7-7-2575 0 0,-12-3 7870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1-29T00:38:32.809"/>
    </inkml:context>
    <inkml:brush xml:id="br0">
      <inkml:brushProperty name="width" value="0.035" units="cm"/>
      <inkml:brushProperty name="height" value="0.035" units="cm"/>
    </inkml:brush>
  </inkml:definitions>
  <inkml:trace contextRef="#ctx0" brushRef="#br0">173 452 5809 0 0,'-40'-41'10162'0'0,"5"-3"-5753"0"0,17 19-4156 0 0,2-1 0 0 0,1-1-1 0 0,-17-42 1 0 0,29 61-231 0 0,1-1 0 0 0,-1 1 0 0 0,0-12 0 0 0,-2-4-152 0 0,5 24 117 0 0,0-1 1 0 0,-1 1-1 0 0,1-1 1 0 0,0 1-1 0 0,0-1 1 0 0,0 1 0 0 0,0-1-1 0 0,0 1 1 0 0,0-1-1 0 0,0 1 1 0 0,0-1 0 0 0,0 1-1 0 0,0-1 1 0 0,0 0-1 0 0,1 1 1 0 0,-1-1-1 0 0,0 1 1 0 0,0-1 0 0 0,0 1-1 0 0,1-1 1 0 0,-1 1-1 0 0,0 0 1 0 0,0-1 0 0 0,1 1-1 0 0,-1-1 1 0 0,1 1-1 0 0,-1 0 1 0 0,0-1-1 0 0,1 1 1 0 0,-1 0 0 0 0,1-1-1 0 0,6-6-8 0 0,-7 6 49 0 0,0 1 1 0 0,0 0-1 0 0,0-1 0 0 0,0 1 1 0 0,0 0-1 0 0,0 0 0 0 0,0-1 1 0 0,0 1-1 0 0,0 0 0 0 0,0-1 1 0 0,0 1-1 0 0,0 0 1 0 0,0-1-1 0 0,0 1 0 0 0,0 0 1 0 0,0 0-1 0 0,-1-1 0 0 0,1 1 1 0 0,0 0-1 0 0,0 0 1 0 0,0-1-1 0 0,0 1 0 0 0,-1 0 1 0 0,1-1-7 0 0,0 1 1 0 0,0 0-1 0 0,-1 0 1 0 0,1 0 0 0 0,0-1-1 0 0,0 1 1 0 0,0 0-1 0 0,0 0 1 0 0,-1-1-1 0 0,1 1 1 0 0,0 0 0 0 0,0 0-1 0 0,0-1 1 0 0,0 1-1 0 0,0 0 1 0 0,0 0 0 0 0,0-1-1 0 0,0 1 1 0 0,0 0-1 0 0,0-1 1 0 0,0 1-1 0 0,0 0 1 0 0,0 0 0 0 0,0-1-1 0 0,0 1 1 0 0,0 0-1 0 0,0 0 1 0 0,0-1 0 0 0,0 1-1 0 0,1 0 1 0 0,-1 0-1 0 0,0-1 1 0 0,0 1-1 0 0,0 0 1 0 0,0 0 0 0 0,0-1-1 0 0,1 1 1 0 0,-1 0-1 0 0,0 0 1 0 0,0 0 0 0 0,0 0-1 0 0,1-1 1 0 0,-1 1-1 0 0,0 0 1 0 0,0 0-1 0 0,1 0 1 0 0,-1 0 0 0 0,0 0-1 0 0,0 0 1 0 0,1-1-1 0 0,-1 1 1 0 0,1 0 0 0 0,0 0 3 0 0,-1-1 0 0 0,1 0 0 0 0,0 0 0 0 0,0 1 1 0 0,-1-1-1 0 0,1 0 0 0 0,0 0 0 0 0,-1 0 1 0 0,1 0-1 0 0,-1 0 0 0 0,1 0 0 0 0,-1 0 1 0 0,1 0-1 0 0,-1 0 0 0 0,0 0 0 0 0,1 0 0 0 0,-1-1 1 0 0,0 1-1 0 0,0 0 0 0 0,0 0 0 0 0,0-2 1 0 0,0 2-50 0 0,0 0 1 0 0,0-1 0 0 0,0 1 0 0 0,0 0-1 0 0,1 0 1 0 0,-1-1 0 0 0,0 1 0 0 0,1 0 0 0 0,-1 0-1 0 0,1-1 1 0 0,-1 1 0 0 0,2-2 0 0 0,8-5-1225 0 0,0 1 1 0 0,1 0-1 0 0,-1 1 1 0 0,1 0-1 0 0,1 0 1 0 0,21-7-1 0 0,-28 11 752 0 0,31-12-1225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1-29T00:38:35.796"/>
    </inkml:context>
    <inkml:brush xml:id="br0">
      <inkml:brushProperty name="width" value="0.035" units="cm"/>
      <inkml:brushProperty name="height" value="0.035" units="cm"/>
    </inkml:brush>
  </inkml:definitions>
  <inkml:trace contextRef="#ctx0" brushRef="#br0">16 27 5793 0 0,'-5'-4'4890'0'0,"-5"-9"4176"0"0,11 9-7805 0 0,9 3-2293 0 0,60 10 656 0 0,-65-7 910 0 0,2 0 1009 0 0,-7-2-1513 0 0,0 0-1 0 0,0 0 1 0 0,0-1 0 0 0,1 1-1 0 0,-1 0 1 0 0,0 0 0 0 0,0-1-1 0 0,0 1 1 0 0,0 0 0 0 0,0-1-1 0 0,0 1 1 0 0,0 0 0 0 0,0 0-1 0 0,0-1 1 0 0,0 1 0 0 0,0 0 0 0 0,0-1-1 0 0,0 1 1 0 0,0 0 0 0 0,-1 0-1 0 0,1-1 1 0 0,0 1 0 0 0,0 0-1 0 0,0 0 1 0 0,0-1 0 0 0,0 1-1 0 0,-1 0 1 0 0,1 0 0 0 0,0-1-1 0 0,0 1 1 0 0,-1 0 0 0 0,2-1-9 0 0,-1 1 0 0 0,0 0 1 0 0,0-1-1 0 0,1 1 0 0 0,-1-1 1 0 0,0 1-1 0 0,1 0 0 0 0,-1-1 0 0 0,0 1 1 0 0,1 0-1 0 0,-1-1 0 0 0,1 1 0 0 0,-1 0 1 0 0,1 0-1 0 0,-1-1 0 0 0,0 1 1 0 0,1 0-1 0 0,-1 0 0 0 0,1 0 0 0 0,-1 0 1 0 0,1 0-1 0 0,0-1 0 0 0,6-1 237 0 0,-6 1-206 0 0,-1 1 0 0 0,1 0 1 0 0,-1 0-1 0 0,1 0 0 0 0,-1 0 0 0 0,1 0 1 0 0,-1 0-1 0 0,1 0 0 0 0,-1 0 1 0 0,1 0-1 0 0,-1 1 0 0 0,1-1 0 0 0,-1 0 1 0 0,1 0-1 0 0,-1 0 0 0 0,1 0 1 0 0,-1 1-1 0 0,1-1 0 0 0,-1 0 0 0 0,1 1 1 0 0,-1-1-1 0 0,1 0 0 0 0,-1 1 1 0 0,0-1-1 0 0,1 0 0 0 0,-1 1 0 0 0,0-1 1 0 0,1 1-1 0 0,0 4 600 0 0,-2-11 688 0 0,2 12-462 0 0,-2-5-752 0 0,2-3 19 0 0,-1 1-33 0 0,6-3-5881 0 0,0 3 1747 0 0,-2 1 2826 0 0,4 0-2271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41AF8CFEB3284F87292CA8EAB54FE9" ma:contentTypeVersion="16" ma:contentTypeDescription="Create a new document." ma:contentTypeScope="" ma:versionID="9a8e39690c2699bce73ce8fbf97ad534">
  <xsd:schema xmlns:xsd="http://www.w3.org/2001/XMLSchema" xmlns:xs="http://www.w3.org/2001/XMLSchema" xmlns:p="http://schemas.microsoft.com/office/2006/metadata/properties" xmlns:ns3="a2df9b25-360a-4780-b654-f4158beef693" xmlns:ns4="fa40e74a-e635-43b1-afa6-f24e9ee21705" targetNamespace="http://schemas.microsoft.com/office/2006/metadata/properties" ma:root="true" ma:fieldsID="732ede81b6f58fff606b2dbf29af6381" ns3:_="" ns4:_="">
    <xsd:import namespace="a2df9b25-360a-4780-b654-f4158beef693"/>
    <xsd:import namespace="fa40e74a-e635-43b1-afa6-f24e9ee217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f9b25-360a-4780-b654-f4158beef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0e74a-e635-43b1-afa6-f24e9ee217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2df9b25-360a-4780-b654-f4158beef693" xsi:nil="true"/>
  </documentManagement>
</p:properties>
</file>

<file path=customXml/itemProps1.xml><?xml version="1.0" encoding="utf-8"?>
<ds:datastoreItem xmlns:ds="http://schemas.openxmlformats.org/officeDocument/2006/customXml" ds:itemID="{CF60B816-DB4C-4418-ABFA-99617A448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f9b25-360a-4780-b654-f4158beef693"/>
    <ds:schemaRef ds:uri="fa40e74a-e635-43b1-afa6-f24e9ee21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2BD2E-9DDD-4D44-AFAB-1426BA81CE56}">
  <ds:schemaRefs>
    <ds:schemaRef ds:uri="http://schemas.microsoft.com/sharepoint/v3/contenttype/forms"/>
  </ds:schemaRefs>
</ds:datastoreItem>
</file>

<file path=customXml/itemProps3.xml><?xml version="1.0" encoding="utf-8"?>
<ds:datastoreItem xmlns:ds="http://schemas.openxmlformats.org/officeDocument/2006/customXml" ds:itemID="{5E66107F-D4C6-4E1D-BD05-85BDF3B5A590}">
  <ds:schemaRefs>
    <ds:schemaRef ds:uri="http://purl.org/dc/terms/"/>
    <ds:schemaRef ds:uri="http://schemas.microsoft.com/office/2006/documentManagement/types"/>
    <ds:schemaRef ds:uri="http://purl.org/dc/dcmitype/"/>
    <ds:schemaRef ds:uri="a2df9b25-360a-4780-b654-f4158beef69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a40e74a-e635-43b1-afa6-f24e9ee217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5824</Characters>
  <Application>Microsoft Office Word</Application>
  <DocSecurity>4</DocSecurity>
  <Lines>121</Lines>
  <Paragraphs>40</Paragraphs>
  <ScaleCrop>false</ScaleCrop>
  <HeadingPairs>
    <vt:vector size="2" baseType="variant">
      <vt:variant>
        <vt:lpstr>Title</vt:lpstr>
      </vt:variant>
      <vt:variant>
        <vt:i4>1</vt:i4>
      </vt:variant>
    </vt:vector>
  </HeadingPairs>
  <TitlesOfParts>
    <vt:vector size="1" baseType="lpstr">
      <vt:lpstr/>
    </vt:vector>
  </TitlesOfParts>
  <Company>SUNY Oneonta</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Fierke, Kim</dc:creator>
  <cp:keywords/>
  <dc:description/>
  <cp:lastModifiedBy>Rob Panasci</cp:lastModifiedBy>
  <cp:revision>2</cp:revision>
  <dcterms:created xsi:type="dcterms:W3CDTF">2024-01-29T03:20:00Z</dcterms:created>
  <dcterms:modified xsi:type="dcterms:W3CDTF">2024-01-29T03:20:00Z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0x010100EB41AF8CFEB3284F87292CA8EAB54FE9</vt:lpwstr>
  </property>
</Properties>
</file>